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91EBA">
      <w:pPr>
        <w:pStyle w:val="Heading2"/>
        <w:shd w:val="clear" w:color="auto" w:fill="FFFFFF"/>
        <w:spacing w:line="775" w:lineRule="atLeast"/>
        <w:jc w:val="center"/>
        <w:divId w:val="925454576"/>
        <w:rPr>
          <w:rFonts w:ascii="Arial" w:eastAsia="Times New Roman" w:hAnsi="Arial" w:cs="Arial"/>
          <w:color w:val="A22A2A"/>
          <w:sz w:val="40"/>
          <w:szCs w:val="40"/>
        </w:rPr>
      </w:pPr>
      <w:r>
        <w:pict/>
      </w:r>
      <w:hyperlink r:id="rId4" w:anchor="project_seminar_topics_on_anatomy-with-materials" w:tooltip="Project / Seminar Topics on Anatomy with Materials" w:history="1">
        <w:r w:rsidR="00F51CE5">
          <w:rPr>
            <w:rStyle w:val="Hyperlink"/>
            <w:rFonts w:ascii="Arial" w:eastAsia="Times New Roman" w:hAnsi="Arial" w:cs="Arial"/>
            <w:color w:val="A22A2A"/>
            <w:sz w:val="40"/>
            <w:szCs w:val="40"/>
            <w:u w:val="none"/>
          </w:rPr>
          <w:t>Project / Seminar Topics on Anatomy with Materials</w:t>
        </w:r>
      </w:hyperlink>
    </w:p>
    <w:p w:rsidR="00000000" w:rsidRDefault="00F51CE5">
      <w:pPr>
        <w:pStyle w:val="NormalWeb"/>
        <w:shd w:val="clear" w:color="auto" w:fill="FFFFFF"/>
        <w:spacing w:line="775" w:lineRule="atLeast"/>
        <w:jc w:val="both"/>
        <w:divId w:val="925454576"/>
        <w:rPr>
          <w:rFonts w:ascii="Comic Sans MS" w:hAnsi="Comic Sans MS" w:cs="Arial"/>
          <w:sz w:val="37"/>
          <w:szCs w:val="37"/>
        </w:rPr>
      </w:pPr>
      <w:r>
        <w:rPr>
          <w:rStyle w:val="Strong"/>
          <w:rFonts w:ascii="Comic Sans MS" w:hAnsi="Comic Sans MS" w:cs="Arial"/>
          <w:b w:val="0"/>
          <w:bCs w:val="0"/>
          <w:sz w:val="37"/>
          <w:szCs w:val="37"/>
        </w:rPr>
        <w:t>Below is the list of available proposal topics on Anatomy that can be selected for proposal write-up submission.</w:t>
      </w:r>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26" style="width:0;height:1.5pt" o:hralign="center" o:hrstd="t" o:hr="t" fillcolor="#a0a0a0" stroked="f"/>
        </w:pict>
      </w:r>
    </w:p>
    <w:p w:rsidR="00000000" w:rsidRDefault="00F51CE5">
      <w:pPr>
        <w:pStyle w:val="Heading3"/>
        <w:shd w:val="clear" w:color="auto" w:fill="FFFFFF"/>
        <w:spacing w:line="665" w:lineRule="atLeast"/>
        <w:jc w:val="center"/>
        <w:divId w:val="925454576"/>
        <w:rPr>
          <w:rFonts w:ascii="Arial" w:eastAsia="Times New Roman" w:hAnsi="Arial" w:cs="Arial"/>
          <w:sz w:val="40"/>
          <w:szCs w:val="40"/>
        </w:rPr>
      </w:pPr>
      <w:hyperlink r:id="rId5" w:anchor="list_of_available_proposal_topics_on_anatomy" w:tooltip="List of Available Proposal Topics on Anatomy" w:history="1">
        <w:r>
          <w:rPr>
            <w:rStyle w:val="Hyperlink"/>
            <w:rFonts w:ascii="Arial" w:eastAsia="Times New Roman" w:hAnsi="Arial" w:cs="Arial"/>
            <w:color w:val="137119"/>
            <w:sz w:val="40"/>
            <w:szCs w:val="40"/>
            <w:u w:val="none"/>
          </w:rPr>
          <w:t>List of Available Proposal Topics on Anatom</w:t>
        </w:r>
        <w:r>
          <w:rPr>
            <w:rStyle w:val="Hyperlink"/>
            <w:rFonts w:ascii="Arial" w:eastAsia="Times New Roman" w:hAnsi="Arial" w:cs="Arial"/>
            <w:color w:val="137119"/>
            <w:sz w:val="40"/>
            <w:szCs w:val="40"/>
            <w:u w:val="none"/>
          </w:rPr>
          <w:t>y</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27" style="width:0;height:1.5pt" o:hralign="center" o:hrstd="t" o:hr="t" fillcolor="#a0a0a0" stroked="f"/>
        </w:pict>
      </w:r>
    </w:p>
    <w:p w:rsidR="00000000" w:rsidRDefault="00F51CE5">
      <w:pPr>
        <w:pStyle w:val="NormalWeb"/>
        <w:shd w:val="clear" w:color="auto" w:fill="FFFFFF"/>
        <w:spacing w:line="665" w:lineRule="atLeast"/>
        <w:divId w:val="2025011703"/>
        <w:rPr>
          <w:rFonts w:ascii="Arial" w:hAnsi="Arial" w:cs="Arial"/>
          <w:sz w:val="35"/>
          <w:szCs w:val="35"/>
        </w:rPr>
      </w:pPr>
      <w:hyperlink r:id="rId6" w:tooltip="The Effect of Dogoyora Leaf on the Stomach of Wistar Rats" w:history="1">
        <w:r>
          <w:rPr>
            <w:rFonts w:ascii="Arial" w:hAnsi="Arial" w:cs="Arial"/>
            <w:b/>
            <w:bCs/>
            <w:color w:val="212421"/>
            <w:sz w:val="35"/>
            <w:szCs w:val="35"/>
          </w:rPr>
          <w:t>The Effect of Dogoyora Leaf on the Stomach of Wistar Rats</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28" style="width:0;height:1.5pt" o:hralign="center" o:hrstd="t" o:hr="t" fillcolor="#a0a0a0" stroked="f"/>
        </w:pict>
      </w:r>
    </w:p>
    <w:p w:rsidR="00000000" w:rsidRDefault="00F51CE5">
      <w:pPr>
        <w:pStyle w:val="NormalWeb"/>
        <w:shd w:val="clear" w:color="auto" w:fill="FFFFFF"/>
        <w:spacing w:line="665" w:lineRule="atLeast"/>
        <w:divId w:val="1642609726"/>
        <w:rPr>
          <w:rFonts w:ascii="Arial" w:hAnsi="Arial" w:cs="Arial"/>
          <w:sz w:val="35"/>
          <w:szCs w:val="35"/>
        </w:rPr>
      </w:pPr>
      <w:hyperlink r:id="rId7" w:tooltip="Histological Assessment of the Testes and Hormonal Profile of Adult Male Albino Wistar Rats Following Oral Administration of Myristica Fragrans (Nutmeg)" w:history="1">
        <w:r>
          <w:rPr>
            <w:rFonts w:ascii="Arial" w:hAnsi="Arial" w:cs="Arial"/>
            <w:b/>
            <w:bCs/>
            <w:color w:val="212421"/>
            <w:sz w:val="35"/>
            <w:szCs w:val="35"/>
          </w:rPr>
          <w:t>Histological Assessment of the Testes and Hormonal Profile of Adult Male Albino Wistar Rats Following Oral Administration of Myristica Fragrans (Nutmeg</w:t>
        </w:r>
        <w:r>
          <w:rPr>
            <w:rFonts w:ascii="Arial" w:hAnsi="Arial" w:cs="Arial"/>
            <w:b/>
            <w:bCs/>
            <w:color w:val="212421"/>
            <w:sz w:val="35"/>
            <w:szCs w:val="35"/>
          </w:rPr>
          <w:t>)</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29" style="width:0;height:1.5pt" o:hralign="center" o:hrstd="t" o:hr="t" fillcolor="#a0a0a0" stroked="f"/>
        </w:pict>
      </w:r>
    </w:p>
    <w:p w:rsidR="00000000" w:rsidRDefault="00F51CE5">
      <w:pPr>
        <w:pStyle w:val="NormalWeb"/>
        <w:shd w:val="clear" w:color="auto" w:fill="FFFFFF"/>
        <w:spacing w:line="665" w:lineRule="atLeast"/>
        <w:divId w:val="656764987"/>
        <w:rPr>
          <w:rFonts w:ascii="Arial" w:hAnsi="Arial" w:cs="Arial"/>
          <w:sz w:val="35"/>
          <w:szCs w:val="35"/>
        </w:rPr>
      </w:pPr>
      <w:hyperlink r:id="rId8" w:tooltip="Histopathological Effect of Neem Azadirachta (Dogoyora) Leaf on the Stomach of Wistar Rats" w:history="1">
        <w:r>
          <w:rPr>
            <w:rFonts w:ascii="Arial" w:hAnsi="Arial" w:cs="Arial"/>
            <w:b/>
            <w:bCs/>
            <w:color w:val="212421"/>
            <w:sz w:val="35"/>
            <w:szCs w:val="35"/>
          </w:rPr>
          <w:t>Histopatholog</w:t>
        </w:r>
        <w:r>
          <w:rPr>
            <w:rFonts w:ascii="Arial" w:hAnsi="Arial" w:cs="Arial"/>
            <w:b/>
            <w:bCs/>
            <w:color w:val="212421"/>
            <w:sz w:val="35"/>
            <w:szCs w:val="35"/>
          </w:rPr>
          <w:t>ical Effect of Neem Azadirachta (Dogoyora) Leaf on the Stomach of Wistar Rats</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30" style="width:0;height:1.5pt" o:hralign="center" o:hrstd="t" o:hr="t" fillcolor="#a0a0a0" stroked="f"/>
        </w:pict>
      </w:r>
    </w:p>
    <w:p w:rsidR="00000000" w:rsidRDefault="00F51CE5">
      <w:pPr>
        <w:pStyle w:val="NormalWeb"/>
        <w:shd w:val="clear" w:color="auto" w:fill="FFFFFF"/>
        <w:spacing w:line="665" w:lineRule="atLeast"/>
        <w:divId w:val="666979034"/>
        <w:rPr>
          <w:rFonts w:ascii="Arial" w:hAnsi="Arial" w:cs="Arial"/>
          <w:sz w:val="35"/>
          <w:szCs w:val="35"/>
        </w:rPr>
      </w:pPr>
      <w:hyperlink r:id="rId9" w:tooltip="Assessment of Plantar Arch Index and Prevalence of Flat Feet Among Residents in Ovia Northeast L.G.A, Edo State" w:history="1">
        <w:r>
          <w:rPr>
            <w:rFonts w:ascii="Arial" w:hAnsi="Arial" w:cs="Arial"/>
            <w:b/>
            <w:bCs/>
            <w:color w:val="212421"/>
            <w:sz w:val="35"/>
            <w:szCs w:val="35"/>
          </w:rPr>
          <w:t>Assessment of Plantar Arch Index and Prevalence of Flat Feet Among Residents in Ovia Northeast L.G.A, Edo State</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31" style="width:0;height:1.5pt" o:hralign="center" o:hrstd="t" o:hr="t" fillcolor="#a0a0a0" stroked="f"/>
        </w:pict>
      </w:r>
    </w:p>
    <w:p w:rsidR="00000000" w:rsidRDefault="00F51CE5">
      <w:pPr>
        <w:pStyle w:val="NormalWeb"/>
        <w:shd w:val="clear" w:color="auto" w:fill="FFFFFF"/>
        <w:spacing w:line="665" w:lineRule="atLeast"/>
        <w:divId w:val="922766357"/>
        <w:rPr>
          <w:rFonts w:ascii="Arial" w:hAnsi="Arial" w:cs="Arial"/>
          <w:sz w:val="35"/>
          <w:szCs w:val="35"/>
        </w:rPr>
      </w:pPr>
      <w:hyperlink r:id="rId10" w:tooltip="An Assessment of Mortuary Management System in St. Gerards Catholic Hospital Kaduna" w:history="1">
        <w:r>
          <w:rPr>
            <w:rFonts w:ascii="Arial" w:hAnsi="Arial" w:cs="Arial"/>
            <w:b/>
            <w:bCs/>
            <w:color w:val="212421"/>
            <w:sz w:val="35"/>
            <w:szCs w:val="35"/>
          </w:rPr>
          <w:t>An Assessment of Mortuary Management System in St. Gerards Catholic Hospital Kaduna</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32" style="width:0;height:1.5pt" o:hralign="center" o:hrstd="t" o:hr="t" fillcolor="#a0a0a0" stroked="f"/>
        </w:pict>
      </w:r>
    </w:p>
    <w:p w:rsidR="00000000" w:rsidRDefault="00F51CE5">
      <w:pPr>
        <w:pStyle w:val="NormalWeb"/>
        <w:shd w:val="clear" w:color="auto" w:fill="FFFFFF"/>
        <w:spacing w:line="665" w:lineRule="atLeast"/>
        <w:divId w:val="1859003113"/>
        <w:rPr>
          <w:rFonts w:ascii="Arial" w:hAnsi="Arial" w:cs="Arial"/>
          <w:sz w:val="35"/>
          <w:szCs w:val="35"/>
        </w:rPr>
      </w:pPr>
      <w:hyperlink r:id="rId11" w:tooltip="The effects of Azadirachta indica (Neem) leaf extract in albino rats" w:history="1">
        <w:r>
          <w:rPr>
            <w:rFonts w:ascii="Arial" w:hAnsi="Arial" w:cs="Arial"/>
            <w:b/>
            <w:bCs/>
            <w:color w:val="212421"/>
            <w:sz w:val="35"/>
            <w:szCs w:val="35"/>
          </w:rPr>
          <w:t>The effects of Azadirachta indica (Neem) leaf extra</w:t>
        </w:r>
        <w:r>
          <w:rPr>
            <w:rFonts w:ascii="Arial" w:hAnsi="Arial" w:cs="Arial"/>
            <w:b/>
            <w:bCs/>
            <w:color w:val="212421"/>
            <w:sz w:val="35"/>
            <w:szCs w:val="35"/>
          </w:rPr>
          <w:t>ct in albino rats</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33" style="width:0;height:1.5pt" o:hralign="center" o:hrstd="t" o:hr="t" fillcolor="#a0a0a0" stroked="f"/>
        </w:pict>
      </w:r>
    </w:p>
    <w:p w:rsidR="00000000" w:rsidRDefault="00F51CE5">
      <w:pPr>
        <w:pStyle w:val="NormalWeb"/>
        <w:shd w:val="clear" w:color="auto" w:fill="FFFFFF"/>
        <w:spacing w:line="665" w:lineRule="atLeast"/>
        <w:divId w:val="1492213568"/>
        <w:rPr>
          <w:rFonts w:ascii="Arial" w:hAnsi="Arial" w:cs="Arial"/>
          <w:sz w:val="35"/>
          <w:szCs w:val="35"/>
        </w:rPr>
      </w:pPr>
      <w:hyperlink r:id="rId12" w:tooltip="The Comparative Study of the Effect of Fresh Stem Juice and Aqueous Stem Juice Extract of Costus Afer (Bush Cane) on the Histomorphology of the Stomach of Paracetamol Treated Albino Wistar Rats" w:history="1">
        <w:r>
          <w:rPr>
            <w:rFonts w:ascii="Arial" w:hAnsi="Arial" w:cs="Arial"/>
            <w:b/>
            <w:bCs/>
            <w:color w:val="212421"/>
            <w:sz w:val="35"/>
            <w:szCs w:val="35"/>
          </w:rPr>
          <w:t>The Comparative Study of the Effect of Fresh Stem Juice and Aqueous Stem Juice Extract of Costus Afer (Bush Cane) on the Histomorphology of the Stomach of Paracetamol Treated Albino Wistar Rats</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34" style="width:0;height:1.5pt" o:hralign="center" o:hrstd="t" o:hr="t" fillcolor="#a0a0a0" stroked="f"/>
        </w:pict>
      </w:r>
    </w:p>
    <w:p w:rsidR="00000000" w:rsidRDefault="00F51CE5">
      <w:pPr>
        <w:pStyle w:val="NormalWeb"/>
        <w:shd w:val="clear" w:color="auto" w:fill="FFFFFF"/>
        <w:spacing w:line="665" w:lineRule="atLeast"/>
        <w:divId w:val="1222405058"/>
        <w:rPr>
          <w:rFonts w:ascii="Arial" w:hAnsi="Arial" w:cs="Arial"/>
          <w:sz w:val="35"/>
          <w:szCs w:val="35"/>
        </w:rPr>
      </w:pPr>
      <w:hyperlink r:id="rId13" w:tooltip="The Effect of Quinine and Triple Antiretroviral Regimen on the Histology of the Fetal Cerebellum of Albino Wistar Rats" w:history="1">
        <w:r>
          <w:rPr>
            <w:rFonts w:ascii="Arial" w:hAnsi="Arial" w:cs="Arial"/>
            <w:b/>
            <w:bCs/>
            <w:color w:val="212421"/>
            <w:sz w:val="35"/>
            <w:szCs w:val="35"/>
          </w:rPr>
          <w:t>The Effect of Quinine and Triple Antiretroviral Regimen on the Histology of the Fetal Cerebellum of Albino Wistar Rats</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35" style="width:0;height:1.5pt" o:hralign="center" o:hrstd="t" o:hr="t" fillcolor="#a0a0a0" stroked="f"/>
        </w:pict>
      </w:r>
    </w:p>
    <w:p w:rsidR="00000000" w:rsidRDefault="00F51CE5">
      <w:pPr>
        <w:pStyle w:val="NormalWeb"/>
        <w:shd w:val="clear" w:color="auto" w:fill="FFFFFF"/>
        <w:spacing w:line="665" w:lineRule="atLeast"/>
        <w:divId w:val="119694776"/>
        <w:rPr>
          <w:rFonts w:ascii="Arial" w:hAnsi="Arial" w:cs="Arial"/>
          <w:sz w:val="35"/>
          <w:szCs w:val="35"/>
        </w:rPr>
      </w:pPr>
      <w:hyperlink r:id="rId14" w:tooltip="The Histopathological Effect of Neem Azadirachta (Dogoyora) Leaf on the Stomach of Wistar Rats" w:history="1">
        <w:r>
          <w:rPr>
            <w:rFonts w:ascii="Arial" w:hAnsi="Arial" w:cs="Arial"/>
            <w:b/>
            <w:bCs/>
            <w:color w:val="212421"/>
            <w:sz w:val="35"/>
            <w:szCs w:val="35"/>
          </w:rPr>
          <w:t>The Histopathological Effect of Neem Azadirachta (Dogoyora) Leaf on the Stomach of Wistar Rats</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36" style="width:0;height:1.5pt" o:hralign="center" o:hrstd="t" o:hr="t" fillcolor="#a0a0a0" stroked="f"/>
        </w:pict>
      </w:r>
    </w:p>
    <w:p w:rsidR="00000000" w:rsidRDefault="00F51CE5">
      <w:pPr>
        <w:pStyle w:val="NormalWeb"/>
        <w:shd w:val="clear" w:color="auto" w:fill="FFFFFF"/>
        <w:spacing w:line="665" w:lineRule="atLeast"/>
        <w:divId w:val="2038500390"/>
        <w:rPr>
          <w:rFonts w:ascii="Arial" w:hAnsi="Arial" w:cs="Arial"/>
          <w:sz w:val="35"/>
          <w:szCs w:val="35"/>
        </w:rPr>
      </w:pPr>
      <w:hyperlink r:id="rId15" w:tooltip="Health Implication of Steroid Fattened Livestockin Lagos Market and the Implication of their Lipid Profile for Human Nutrition" w:history="1">
        <w:r>
          <w:rPr>
            <w:rFonts w:ascii="Arial" w:hAnsi="Arial" w:cs="Arial"/>
            <w:b/>
            <w:bCs/>
            <w:color w:val="212421"/>
            <w:sz w:val="35"/>
            <w:szCs w:val="35"/>
          </w:rPr>
          <w:t>Health Implication of Steroid Fattened Livestockin Lagos Market and the Implication of their Lipid Profile for Human Nutrition</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37" style="width:0;height:1.5pt" o:hralign="center" o:hrstd="t" o:hr="t" fillcolor="#a0a0a0" stroked="f"/>
        </w:pict>
      </w:r>
    </w:p>
    <w:p w:rsidR="00000000" w:rsidRDefault="00F51CE5">
      <w:pPr>
        <w:pStyle w:val="NormalWeb"/>
        <w:shd w:val="clear" w:color="auto" w:fill="FFFFFF"/>
        <w:spacing w:line="665" w:lineRule="atLeast"/>
        <w:divId w:val="519780242"/>
        <w:rPr>
          <w:rFonts w:ascii="Arial" w:hAnsi="Arial" w:cs="Arial"/>
          <w:sz w:val="35"/>
          <w:szCs w:val="35"/>
        </w:rPr>
      </w:pPr>
      <w:hyperlink r:id="rId16" w:tooltip="Effect of Ethanol Extract of Zingiber Officinale (Ginger) and Mucuna Urens (Horse Eye-Bean) on Testosterone in Male Albino Rats" w:history="1">
        <w:r>
          <w:rPr>
            <w:rFonts w:ascii="Arial" w:hAnsi="Arial" w:cs="Arial"/>
            <w:b/>
            <w:bCs/>
            <w:color w:val="212421"/>
            <w:sz w:val="35"/>
            <w:szCs w:val="35"/>
          </w:rPr>
          <w:t>Effect of Ethanol Extract of Zingiber Officinale (Ginger) and Mucuna Urens (Horse Eye-B</w:t>
        </w:r>
        <w:r>
          <w:rPr>
            <w:rFonts w:ascii="Arial" w:hAnsi="Arial" w:cs="Arial"/>
            <w:b/>
            <w:bCs/>
            <w:color w:val="212421"/>
            <w:sz w:val="35"/>
            <w:szCs w:val="35"/>
          </w:rPr>
          <w:t>ean) on Testosterone in Male Albino Rats</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38" style="width:0;height:1.5pt" o:hralign="center" o:hrstd="t" o:hr="t" fillcolor="#a0a0a0" stroked="f"/>
        </w:pict>
      </w:r>
    </w:p>
    <w:p w:rsidR="00000000" w:rsidRDefault="00F51CE5">
      <w:pPr>
        <w:pStyle w:val="NormalWeb"/>
        <w:shd w:val="clear" w:color="auto" w:fill="FFFFFF"/>
        <w:spacing w:line="665" w:lineRule="atLeast"/>
        <w:divId w:val="1862208664"/>
        <w:rPr>
          <w:rFonts w:ascii="Arial" w:hAnsi="Arial" w:cs="Arial"/>
          <w:sz w:val="35"/>
          <w:szCs w:val="35"/>
        </w:rPr>
      </w:pPr>
      <w:hyperlink r:id="rId17" w:tooltip="The Anatomical Rage of Variation Seen in the Anthropometry of the Ear Among Igbinedion University Okada Students Between Age 16-35" w:history="1">
        <w:r>
          <w:rPr>
            <w:rFonts w:ascii="Arial" w:hAnsi="Arial" w:cs="Arial"/>
            <w:b/>
            <w:bCs/>
            <w:color w:val="212421"/>
            <w:sz w:val="35"/>
            <w:szCs w:val="35"/>
          </w:rPr>
          <w:t>The Anatomi</w:t>
        </w:r>
        <w:r>
          <w:rPr>
            <w:rFonts w:ascii="Arial" w:hAnsi="Arial" w:cs="Arial"/>
            <w:b/>
            <w:bCs/>
            <w:color w:val="212421"/>
            <w:sz w:val="35"/>
            <w:szCs w:val="35"/>
          </w:rPr>
          <w:t>cal Rage of Variation Seen in the Anthropometry of the Ear Among Igbinedion University Okada Students Between Age 16-35</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39" style="width:0;height:1.5pt" o:hralign="center" o:hrstd="t" o:hr="t" fillcolor="#a0a0a0" stroked="f"/>
        </w:pict>
      </w:r>
    </w:p>
    <w:p w:rsidR="00000000" w:rsidRDefault="00F51CE5">
      <w:pPr>
        <w:pStyle w:val="NormalWeb"/>
        <w:shd w:val="clear" w:color="auto" w:fill="FFFFFF"/>
        <w:spacing w:line="665" w:lineRule="atLeast"/>
        <w:divId w:val="738988895"/>
        <w:rPr>
          <w:rFonts w:ascii="Arial" w:hAnsi="Arial" w:cs="Arial"/>
          <w:sz w:val="35"/>
          <w:szCs w:val="35"/>
        </w:rPr>
      </w:pPr>
      <w:hyperlink r:id="rId18" w:tooltip="Evaluation of Forearm Density with Axial Tomorgraphy" w:history="1">
        <w:r>
          <w:rPr>
            <w:rFonts w:ascii="Arial" w:hAnsi="Arial" w:cs="Arial"/>
            <w:b/>
            <w:bCs/>
            <w:color w:val="212421"/>
            <w:sz w:val="35"/>
            <w:szCs w:val="35"/>
          </w:rPr>
          <w:t>Evaluation of Forearm Density with Axial Tomorgraphy</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40" style="width:0;height:1.5pt" o:hralign="center" o:hrstd="t" o:hr="t" fillcolor="#a0a0a0" stroked="f"/>
        </w:pict>
      </w:r>
    </w:p>
    <w:p w:rsidR="00000000" w:rsidRDefault="00F51CE5">
      <w:pPr>
        <w:pStyle w:val="NormalWeb"/>
        <w:shd w:val="clear" w:color="auto" w:fill="FFFFFF"/>
        <w:spacing w:line="665" w:lineRule="atLeast"/>
        <w:divId w:val="871528201"/>
        <w:rPr>
          <w:rFonts w:ascii="Arial" w:hAnsi="Arial" w:cs="Arial"/>
          <w:sz w:val="35"/>
          <w:szCs w:val="35"/>
        </w:rPr>
      </w:pPr>
      <w:hyperlink r:id="rId19" w:tooltip="The Anthropometry of the Ear Among Igbinedion University Okada Students Between Age 16-35" w:history="1">
        <w:r>
          <w:rPr>
            <w:rFonts w:ascii="Arial" w:hAnsi="Arial" w:cs="Arial"/>
            <w:b/>
            <w:bCs/>
            <w:color w:val="212421"/>
            <w:sz w:val="35"/>
            <w:szCs w:val="35"/>
          </w:rPr>
          <w:t>The Anthropometry of the Ear Among Igbinedion University Okada Students Between Age 16-35</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41" style="width:0;height:1.5pt" o:hralign="center" o:hrstd="t" o:hr="t" fillcolor="#a0a0a0" stroked="f"/>
        </w:pict>
      </w:r>
    </w:p>
    <w:p w:rsidR="00000000" w:rsidRDefault="00F51CE5">
      <w:pPr>
        <w:pStyle w:val="NormalWeb"/>
        <w:shd w:val="clear" w:color="auto" w:fill="FFFFFF"/>
        <w:spacing w:line="665" w:lineRule="atLeast"/>
        <w:divId w:val="1019164595"/>
        <w:rPr>
          <w:rFonts w:ascii="Arial" w:hAnsi="Arial" w:cs="Arial"/>
          <w:sz w:val="35"/>
          <w:szCs w:val="35"/>
        </w:rPr>
      </w:pPr>
      <w:hyperlink r:id="rId20" w:tooltip="Evaluation of Geometric Parameters of Lumbosacral Vertebrae" w:history="1">
        <w:r>
          <w:rPr>
            <w:rFonts w:ascii="Arial" w:hAnsi="Arial" w:cs="Arial"/>
            <w:b/>
            <w:bCs/>
            <w:color w:val="212421"/>
            <w:sz w:val="35"/>
            <w:szCs w:val="35"/>
          </w:rPr>
          <w:t>Evaluation of Geometric Parameters of Lumbosacral Vertebrae</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42" style="width:0;height:1.5pt" o:hralign="center" o:hrstd="t" o:hr="t" fillcolor="#a0a0a0" stroked="f"/>
        </w:pict>
      </w:r>
    </w:p>
    <w:p w:rsidR="00000000" w:rsidRDefault="00F51CE5">
      <w:pPr>
        <w:pStyle w:val="NormalWeb"/>
        <w:shd w:val="clear" w:color="auto" w:fill="FFFFFF"/>
        <w:spacing w:line="665" w:lineRule="atLeast"/>
        <w:divId w:val="1860002351"/>
        <w:rPr>
          <w:rFonts w:ascii="Arial" w:hAnsi="Arial" w:cs="Arial"/>
          <w:sz w:val="35"/>
          <w:szCs w:val="35"/>
        </w:rPr>
      </w:pPr>
      <w:hyperlink r:id="rId21" w:tooltip="Anthropometric Comparism of Cephalic Indices Between Yoruba and Benin Ethnic Groups Residing in Okada Town, Edo State" w:history="1">
        <w:r>
          <w:rPr>
            <w:rFonts w:ascii="Arial" w:hAnsi="Arial" w:cs="Arial"/>
            <w:b/>
            <w:bCs/>
            <w:color w:val="212421"/>
            <w:sz w:val="35"/>
            <w:szCs w:val="35"/>
          </w:rPr>
          <w:t>Anthropometric Comparism of Cephalic Indices Between Yoru</w:t>
        </w:r>
        <w:r>
          <w:rPr>
            <w:rFonts w:ascii="Arial" w:hAnsi="Arial" w:cs="Arial"/>
            <w:b/>
            <w:bCs/>
            <w:color w:val="212421"/>
            <w:sz w:val="35"/>
            <w:szCs w:val="35"/>
          </w:rPr>
          <w:t>ba and Benin Ethnic Groups Residing in Okada Town, Edo State</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43" style="width:0;height:1.5pt" o:hralign="center" o:hrstd="t" o:hr="t" fillcolor="#a0a0a0" stroked="f"/>
        </w:pict>
      </w:r>
    </w:p>
    <w:p w:rsidR="00000000" w:rsidRDefault="00F51CE5">
      <w:pPr>
        <w:pStyle w:val="NormalWeb"/>
        <w:shd w:val="clear" w:color="auto" w:fill="FFFFFF"/>
        <w:spacing w:line="665" w:lineRule="atLeast"/>
        <w:divId w:val="1237399612"/>
        <w:rPr>
          <w:rFonts w:ascii="Arial" w:hAnsi="Arial" w:cs="Arial"/>
          <w:sz w:val="35"/>
          <w:szCs w:val="35"/>
        </w:rPr>
      </w:pPr>
      <w:hyperlink r:id="rId22" w:tooltip="Effect of Neem Azadirachta Leaf on the Stomach of Wistar Rats" w:history="1">
        <w:r>
          <w:rPr>
            <w:rFonts w:ascii="Arial" w:hAnsi="Arial" w:cs="Arial"/>
            <w:b/>
            <w:bCs/>
            <w:color w:val="212421"/>
            <w:sz w:val="35"/>
            <w:szCs w:val="35"/>
          </w:rPr>
          <w:t>Effect of Neem Azadirachta Leaf on the Stomach of Wistar Rats</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44" style="width:0;height:1.5pt" o:hralign="center" o:hrstd="t" o:hr="t" fillcolor="#a0a0a0" stroked="f"/>
        </w:pict>
      </w:r>
    </w:p>
    <w:p w:rsidR="00000000" w:rsidRDefault="00F51CE5">
      <w:pPr>
        <w:pStyle w:val="NormalWeb"/>
        <w:shd w:val="clear" w:color="auto" w:fill="FFFFFF"/>
        <w:spacing w:line="665" w:lineRule="atLeast"/>
        <w:divId w:val="1765571887"/>
        <w:rPr>
          <w:rFonts w:ascii="Arial" w:hAnsi="Arial" w:cs="Arial"/>
          <w:sz w:val="35"/>
          <w:szCs w:val="35"/>
        </w:rPr>
      </w:pPr>
      <w:hyperlink r:id="rId23" w:tooltip="Effect of Heavy Metal on Human Respiratory System" w:history="1">
        <w:r>
          <w:rPr>
            <w:rFonts w:ascii="Arial" w:hAnsi="Arial" w:cs="Arial"/>
            <w:b/>
            <w:bCs/>
            <w:color w:val="212421"/>
            <w:sz w:val="35"/>
            <w:szCs w:val="35"/>
          </w:rPr>
          <w:t>Effect of Heavy Metal on Human Respiratory System</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45" style="width:0;height:1.5pt" o:hralign="center" o:hrstd="t" o:hr="t" fillcolor="#a0a0a0" stroked="f"/>
        </w:pict>
      </w:r>
    </w:p>
    <w:p w:rsidR="00000000" w:rsidRDefault="00F51CE5">
      <w:pPr>
        <w:pStyle w:val="NormalWeb"/>
        <w:shd w:val="clear" w:color="auto" w:fill="FFFFFF"/>
        <w:spacing w:line="665" w:lineRule="atLeast"/>
        <w:divId w:val="400568304"/>
        <w:rPr>
          <w:rFonts w:ascii="Arial" w:hAnsi="Arial" w:cs="Arial"/>
          <w:sz w:val="35"/>
          <w:szCs w:val="35"/>
        </w:rPr>
      </w:pPr>
      <w:hyperlink r:id="rId24" w:tooltip="Assessment of Plantar Arch Index and Prevalence of Flat Feet Among Residents in Ovia Northeast LGA, Edo State" w:history="1">
        <w:r>
          <w:rPr>
            <w:rFonts w:ascii="Arial" w:hAnsi="Arial" w:cs="Arial"/>
            <w:b/>
            <w:bCs/>
            <w:color w:val="212421"/>
            <w:sz w:val="35"/>
            <w:szCs w:val="35"/>
          </w:rPr>
          <w:t>Assessment of Plantar Arch Index and Prevalence of Flat Feet Among Residents in Ovia Northeast LGA, Edo State</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46" style="width:0;height:1.5pt" o:hralign="center" o:hrstd="t" o:hr="t" fillcolor="#a0a0a0" stroked="f"/>
        </w:pict>
      </w:r>
    </w:p>
    <w:p w:rsidR="00000000" w:rsidRDefault="00F51CE5">
      <w:pPr>
        <w:pStyle w:val="NormalWeb"/>
        <w:shd w:val="clear" w:color="auto" w:fill="FFFFFF"/>
        <w:spacing w:line="665" w:lineRule="atLeast"/>
        <w:divId w:val="503127292"/>
        <w:rPr>
          <w:rFonts w:ascii="Arial" w:hAnsi="Arial" w:cs="Arial"/>
          <w:sz w:val="35"/>
          <w:szCs w:val="35"/>
        </w:rPr>
      </w:pPr>
      <w:hyperlink r:id="rId25" w:tooltip="The Impact of Mortuary Management System in St. Gerards Catholic Hospital Kaduna" w:history="1">
        <w:r>
          <w:rPr>
            <w:rFonts w:ascii="Arial" w:hAnsi="Arial" w:cs="Arial"/>
            <w:b/>
            <w:bCs/>
            <w:color w:val="212421"/>
            <w:sz w:val="35"/>
            <w:szCs w:val="35"/>
          </w:rPr>
          <w:t>The Impact of Mortuary Management System in St. Gerards Catholic Hospital Kaduna</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47" style="width:0;height:1.5pt" o:hralign="center" o:hrstd="t" o:hr="t" fillcolor="#a0a0a0" stroked="f"/>
        </w:pict>
      </w:r>
    </w:p>
    <w:p w:rsidR="00000000" w:rsidRDefault="00F51CE5">
      <w:pPr>
        <w:pStyle w:val="NormalWeb"/>
        <w:shd w:val="clear" w:color="auto" w:fill="FFFFFF"/>
        <w:spacing w:line="665" w:lineRule="atLeast"/>
        <w:divId w:val="22902086"/>
        <w:rPr>
          <w:rFonts w:ascii="Arial" w:hAnsi="Arial" w:cs="Arial"/>
          <w:sz w:val="35"/>
          <w:szCs w:val="35"/>
        </w:rPr>
      </w:pPr>
      <w:hyperlink r:id="rId26" w:tooltip="The Evaluation of Geometric Parameters of Lumbosacral Vertebrae (A Radiographic Study)" w:history="1">
        <w:r>
          <w:rPr>
            <w:rFonts w:ascii="Arial" w:hAnsi="Arial" w:cs="Arial"/>
            <w:b/>
            <w:bCs/>
            <w:color w:val="212421"/>
            <w:sz w:val="35"/>
            <w:szCs w:val="35"/>
          </w:rPr>
          <w:t>The Evaluation of Geometric Parameters of Lumbosacral Vertebrae (A Radiographic Study</w:t>
        </w:r>
        <w:r>
          <w:rPr>
            <w:rFonts w:ascii="Arial" w:hAnsi="Arial" w:cs="Arial"/>
            <w:b/>
            <w:bCs/>
            <w:color w:val="212421"/>
            <w:sz w:val="35"/>
            <w:szCs w:val="35"/>
          </w:rPr>
          <w:t>)</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48" style="width:0;height:1.5pt" o:hralign="center" o:hrstd="t" o:hr="t" fillcolor="#a0a0a0" stroked="f"/>
        </w:pict>
      </w:r>
    </w:p>
    <w:p w:rsidR="00000000" w:rsidRDefault="00F51CE5">
      <w:pPr>
        <w:pStyle w:val="NormalWeb"/>
        <w:shd w:val="clear" w:color="auto" w:fill="FFFFFF"/>
        <w:spacing w:line="665" w:lineRule="atLeast"/>
        <w:divId w:val="676036078"/>
        <w:rPr>
          <w:rFonts w:ascii="Arial" w:hAnsi="Arial" w:cs="Arial"/>
          <w:sz w:val="35"/>
          <w:szCs w:val="35"/>
        </w:rPr>
      </w:pPr>
      <w:hyperlink r:id="rId27" w:tooltip="Human Gonadal Steriodogenesis" w:history="1">
        <w:r>
          <w:rPr>
            <w:rFonts w:ascii="Arial" w:hAnsi="Arial" w:cs="Arial"/>
            <w:b/>
            <w:bCs/>
            <w:color w:val="212421"/>
            <w:sz w:val="35"/>
            <w:szCs w:val="35"/>
          </w:rPr>
          <w:t>Human Gonadal Steriodogenesis</w:t>
        </w:r>
      </w:hyperlink>
    </w:p>
    <w:p w:rsidR="00000000" w:rsidRDefault="00591EBA">
      <w:pPr>
        <w:shd w:val="clear" w:color="auto" w:fill="FFFFFF"/>
        <w:divId w:val="925454576"/>
        <w:rPr>
          <w:rFonts w:ascii="Arial" w:eastAsia="Times New Roman" w:hAnsi="Arial" w:cs="Arial"/>
        </w:rPr>
      </w:pPr>
      <w:r>
        <w:rPr>
          <w:rFonts w:ascii="Arial" w:eastAsia="Times New Roman" w:hAnsi="Arial" w:cs="Arial"/>
        </w:rPr>
        <w:pict>
          <v:rect id="_x0000_i1049" style="width:0;height:1.5pt" o:hralign="center" o:hrstd="t" o:hr="t" fillcolor="#a0a0a0" stroked="f"/>
        </w:pict>
      </w:r>
    </w:p>
    <w:p w:rsidR="00000000" w:rsidRDefault="00F51CE5">
      <w:pPr>
        <w:pStyle w:val="Heading3"/>
        <w:spacing w:line="665" w:lineRule="atLeast"/>
        <w:jc w:val="center"/>
        <w:rPr>
          <w:rFonts w:ascii="Arial" w:eastAsia="Times New Roman" w:hAnsi="Arial" w:cs="Arial"/>
          <w:color w:val="137119"/>
          <w:sz w:val="40"/>
          <w:szCs w:val="40"/>
        </w:rPr>
      </w:pPr>
      <w:hyperlink r:id="rId28" w:history="1">
        <w:r>
          <w:rPr>
            <w:rStyle w:val="Hyperlink"/>
            <w:rFonts w:ascii="Arial" w:eastAsia="Times New Roman" w:hAnsi="Arial" w:cs="Arial"/>
            <w:color w:val="137119"/>
            <w:sz w:val="40"/>
            <w:szCs w:val="40"/>
          </w:rPr>
          <w:t>Click here to view more proposal topics</w:t>
        </w:r>
      </w:hyperlink>
    </w:p>
    <w:p w:rsidR="00000000" w:rsidRDefault="00F51CE5">
      <w:pPr>
        <w:pStyle w:val="Heading3"/>
        <w:spacing w:line="665" w:lineRule="atLeast"/>
        <w:jc w:val="center"/>
        <w:rPr>
          <w:rFonts w:ascii="Arial" w:eastAsia="Times New Roman" w:hAnsi="Arial" w:cs="Arial"/>
          <w:sz w:val="40"/>
          <w:szCs w:val="40"/>
        </w:rPr>
      </w:pPr>
      <w:r>
        <w:rPr>
          <w:rFonts w:ascii="Arial" w:eastAsia="Times New Roman" w:hAnsi="Arial" w:cs="Arial"/>
          <w:sz w:val="40"/>
          <w:szCs w:val="40"/>
        </w:rPr>
        <w:t xml:space="preserve">For other departmental proposal topics - </w:t>
      </w:r>
      <w:hyperlink r:id="rId29" w:history="1">
        <w:r>
          <w:rPr>
            <w:rStyle w:val="Hyperlink"/>
            <w:rFonts w:ascii="Arial" w:eastAsia="Times New Roman" w:hAnsi="Arial" w:cs="Arial"/>
            <w:color w:val="137119"/>
            <w:sz w:val="40"/>
            <w:szCs w:val="40"/>
            <w:u w:val="none"/>
          </w:rPr>
          <w:t>Click here</w:t>
        </w:r>
      </w:hyperlink>
    </w:p>
    <w:p w:rsidR="00000000" w:rsidRDefault="00F51CE5">
      <w:pPr>
        <w:pStyle w:val="Heading3"/>
        <w:spacing w:line="665" w:lineRule="atLeast"/>
        <w:jc w:val="center"/>
        <w:rPr>
          <w:rFonts w:ascii="Arial" w:eastAsia="Times New Roman" w:hAnsi="Arial" w:cs="Arial"/>
          <w:sz w:val="40"/>
          <w:szCs w:val="40"/>
        </w:rPr>
      </w:pPr>
      <w:r>
        <w:rPr>
          <w:rFonts w:ascii="Arial" w:eastAsia="Times New Roman" w:hAnsi="Arial" w:cs="Arial"/>
          <w:sz w:val="40"/>
          <w:szCs w:val="40"/>
        </w:rPr>
        <w:t>All Right Reserve</w:t>
      </w:r>
      <w:r>
        <w:rPr>
          <w:rFonts w:ascii="Arial" w:eastAsia="Times New Roman" w:hAnsi="Arial" w:cs="Arial"/>
          <w:sz w:val="40"/>
          <w:szCs w:val="40"/>
        </w:rPr>
        <w:t>d | Sparklyn Services © 2022</w:t>
      </w:r>
    </w:p>
    <w:p w:rsidR="00F51CE5" w:rsidRDefault="00591EBA">
      <w:pPr>
        <w:rPr>
          <w:rFonts w:eastAsia="Times New Roman"/>
        </w:rPr>
      </w:pPr>
      <w:r>
        <w:rPr>
          <w:rFonts w:ascii="Arial" w:eastAsia="Times New Roman" w:hAnsi="Arial" w:cs="Arial"/>
          <w:sz w:val="40"/>
          <w:szCs w:val="40"/>
        </w:rPr>
        <w:pict/>
      </w:r>
    </w:p>
    <w:sectPr w:rsidR="00F51C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8"/>
  <w:defaultTabStop w:val="720"/>
  <w:noPunctuationKerning/>
  <w:characterSpacingControl w:val="doNotCompress"/>
  <w:compat/>
  <w:rsids>
    <w:rsidRoot w:val="00591EBA"/>
    <w:rsid w:val="00591EBA"/>
    <w:rsid w:val="00EB39E6"/>
    <w:rsid w:val="00F51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topicsdis">
    <w:name w:val="topicsdis"/>
    <w:basedOn w:val="Normal"/>
    <w:pPr>
      <w:shd w:val="clear" w:color="auto" w:fill="FFFFFF"/>
      <w:spacing w:before="100" w:beforeAutospacing="1" w:after="100" w:afterAutospacing="1"/>
    </w:pPr>
    <w:rPr>
      <w:rFonts w:ascii="Arial" w:hAnsi="Arial" w:cs="Arial"/>
      <w:sz w:val="35"/>
      <w:szCs w:val="35"/>
    </w:rPr>
  </w:style>
  <w:style w:type="paragraph" w:customStyle="1" w:styleId="fono">
    <w:name w:val="fono"/>
    <w:basedOn w:val="Normal"/>
    <w:pPr>
      <w:spacing w:before="100" w:beforeAutospacing="1" w:after="100" w:afterAutospacing="1"/>
    </w:pPr>
    <w:rPr>
      <w:sz w:val="38"/>
      <w:szCs w:val="38"/>
    </w:rPr>
  </w:style>
  <w:style w:type="paragraph" w:customStyle="1" w:styleId="formatdis">
    <w:name w:val="formatdis"/>
    <w:basedOn w:val="Normal"/>
    <w:pPr>
      <w:shd w:val="clear" w:color="auto" w:fill="FFFFFF"/>
      <w:spacing w:before="100" w:beforeAutospacing="1" w:after="100" w:afterAutospacing="1"/>
    </w:pPr>
    <w:rPr>
      <w:rFonts w:ascii="Arial" w:hAnsi="Arial" w:cs="Arial"/>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925454576">
      <w:marLeft w:val="0"/>
      <w:marRight w:val="0"/>
      <w:marTop w:val="0"/>
      <w:marBottom w:val="0"/>
      <w:divBdr>
        <w:top w:val="none" w:sz="0" w:space="0" w:color="auto"/>
        <w:left w:val="none" w:sz="0" w:space="0" w:color="auto"/>
        <w:bottom w:val="none" w:sz="0" w:space="0" w:color="auto"/>
        <w:right w:val="none" w:sz="0" w:space="0" w:color="auto"/>
      </w:divBdr>
      <w:divsChild>
        <w:div w:id="2025011703">
          <w:marLeft w:val="0"/>
          <w:marRight w:val="0"/>
          <w:marTop w:val="0"/>
          <w:marBottom w:val="0"/>
          <w:divBdr>
            <w:top w:val="none" w:sz="0" w:space="0" w:color="auto"/>
            <w:left w:val="none" w:sz="0" w:space="0" w:color="auto"/>
            <w:bottom w:val="none" w:sz="0" w:space="0" w:color="auto"/>
            <w:right w:val="none" w:sz="0" w:space="0" w:color="auto"/>
          </w:divBdr>
        </w:div>
        <w:div w:id="1642609726">
          <w:marLeft w:val="0"/>
          <w:marRight w:val="0"/>
          <w:marTop w:val="0"/>
          <w:marBottom w:val="0"/>
          <w:divBdr>
            <w:top w:val="none" w:sz="0" w:space="0" w:color="auto"/>
            <w:left w:val="none" w:sz="0" w:space="0" w:color="auto"/>
            <w:bottom w:val="none" w:sz="0" w:space="0" w:color="auto"/>
            <w:right w:val="none" w:sz="0" w:space="0" w:color="auto"/>
          </w:divBdr>
        </w:div>
        <w:div w:id="656764987">
          <w:marLeft w:val="0"/>
          <w:marRight w:val="0"/>
          <w:marTop w:val="0"/>
          <w:marBottom w:val="0"/>
          <w:divBdr>
            <w:top w:val="none" w:sz="0" w:space="0" w:color="auto"/>
            <w:left w:val="none" w:sz="0" w:space="0" w:color="auto"/>
            <w:bottom w:val="none" w:sz="0" w:space="0" w:color="auto"/>
            <w:right w:val="none" w:sz="0" w:space="0" w:color="auto"/>
          </w:divBdr>
        </w:div>
        <w:div w:id="666979034">
          <w:marLeft w:val="0"/>
          <w:marRight w:val="0"/>
          <w:marTop w:val="0"/>
          <w:marBottom w:val="0"/>
          <w:divBdr>
            <w:top w:val="none" w:sz="0" w:space="0" w:color="auto"/>
            <w:left w:val="none" w:sz="0" w:space="0" w:color="auto"/>
            <w:bottom w:val="none" w:sz="0" w:space="0" w:color="auto"/>
            <w:right w:val="none" w:sz="0" w:space="0" w:color="auto"/>
          </w:divBdr>
        </w:div>
        <w:div w:id="922766357">
          <w:marLeft w:val="0"/>
          <w:marRight w:val="0"/>
          <w:marTop w:val="0"/>
          <w:marBottom w:val="0"/>
          <w:divBdr>
            <w:top w:val="none" w:sz="0" w:space="0" w:color="auto"/>
            <w:left w:val="none" w:sz="0" w:space="0" w:color="auto"/>
            <w:bottom w:val="none" w:sz="0" w:space="0" w:color="auto"/>
            <w:right w:val="none" w:sz="0" w:space="0" w:color="auto"/>
          </w:divBdr>
        </w:div>
        <w:div w:id="1859003113">
          <w:marLeft w:val="0"/>
          <w:marRight w:val="0"/>
          <w:marTop w:val="0"/>
          <w:marBottom w:val="0"/>
          <w:divBdr>
            <w:top w:val="none" w:sz="0" w:space="0" w:color="auto"/>
            <w:left w:val="none" w:sz="0" w:space="0" w:color="auto"/>
            <w:bottom w:val="none" w:sz="0" w:space="0" w:color="auto"/>
            <w:right w:val="none" w:sz="0" w:space="0" w:color="auto"/>
          </w:divBdr>
        </w:div>
        <w:div w:id="1492213568">
          <w:marLeft w:val="0"/>
          <w:marRight w:val="0"/>
          <w:marTop w:val="0"/>
          <w:marBottom w:val="0"/>
          <w:divBdr>
            <w:top w:val="none" w:sz="0" w:space="0" w:color="auto"/>
            <w:left w:val="none" w:sz="0" w:space="0" w:color="auto"/>
            <w:bottom w:val="none" w:sz="0" w:space="0" w:color="auto"/>
            <w:right w:val="none" w:sz="0" w:space="0" w:color="auto"/>
          </w:divBdr>
        </w:div>
        <w:div w:id="1222405058">
          <w:marLeft w:val="0"/>
          <w:marRight w:val="0"/>
          <w:marTop w:val="0"/>
          <w:marBottom w:val="0"/>
          <w:divBdr>
            <w:top w:val="none" w:sz="0" w:space="0" w:color="auto"/>
            <w:left w:val="none" w:sz="0" w:space="0" w:color="auto"/>
            <w:bottom w:val="none" w:sz="0" w:space="0" w:color="auto"/>
            <w:right w:val="none" w:sz="0" w:space="0" w:color="auto"/>
          </w:divBdr>
        </w:div>
        <w:div w:id="119694776">
          <w:marLeft w:val="0"/>
          <w:marRight w:val="0"/>
          <w:marTop w:val="0"/>
          <w:marBottom w:val="0"/>
          <w:divBdr>
            <w:top w:val="none" w:sz="0" w:space="0" w:color="auto"/>
            <w:left w:val="none" w:sz="0" w:space="0" w:color="auto"/>
            <w:bottom w:val="none" w:sz="0" w:space="0" w:color="auto"/>
            <w:right w:val="none" w:sz="0" w:space="0" w:color="auto"/>
          </w:divBdr>
        </w:div>
        <w:div w:id="2038500390">
          <w:marLeft w:val="0"/>
          <w:marRight w:val="0"/>
          <w:marTop w:val="0"/>
          <w:marBottom w:val="0"/>
          <w:divBdr>
            <w:top w:val="none" w:sz="0" w:space="0" w:color="auto"/>
            <w:left w:val="none" w:sz="0" w:space="0" w:color="auto"/>
            <w:bottom w:val="none" w:sz="0" w:space="0" w:color="auto"/>
            <w:right w:val="none" w:sz="0" w:space="0" w:color="auto"/>
          </w:divBdr>
        </w:div>
        <w:div w:id="519780242">
          <w:marLeft w:val="0"/>
          <w:marRight w:val="0"/>
          <w:marTop w:val="0"/>
          <w:marBottom w:val="0"/>
          <w:divBdr>
            <w:top w:val="none" w:sz="0" w:space="0" w:color="auto"/>
            <w:left w:val="none" w:sz="0" w:space="0" w:color="auto"/>
            <w:bottom w:val="none" w:sz="0" w:space="0" w:color="auto"/>
            <w:right w:val="none" w:sz="0" w:space="0" w:color="auto"/>
          </w:divBdr>
        </w:div>
        <w:div w:id="1862208664">
          <w:marLeft w:val="0"/>
          <w:marRight w:val="0"/>
          <w:marTop w:val="0"/>
          <w:marBottom w:val="0"/>
          <w:divBdr>
            <w:top w:val="none" w:sz="0" w:space="0" w:color="auto"/>
            <w:left w:val="none" w:sz="0" w:space="0" w:color="auto"/>
            <w:bottom w:val="none" w:sz="0" w:space="0" w:color="auto"/>
            <w:right w:val="none" w:sz="0" w:space="0" w:color="auto"/>
          </w:divBdr>
        </w:div>
        <w:div w:id="738988895">
          <w:marLeft w:val="0"/>
          <w:marRight w:val="0"/>
          <w:marTop w:val="0"/>
          <w:marBottom w:val="0"/>
          <w:divBdr>
            <w:top w:val="none" w:sz="0" w:space="0" w:color="auto"/>
            <w:left w:val="none" w:sz="0" w:space="0" w:color="auto"/>
            <w:bottom w:val="none" w:sz="0" w:space="0" w:color="auto"/>
            <w:right w:val="none" w:sz="0" w:space="0" w:color="auto"/>
          </w:divBdr>
        </w:div>
        <w:div w:id="871528201">
          <w:marLeft w:val="0"/>
          <w:marRight w:val="0"/>
          <w:marTop w:val="0"/>
          <w:marBottom w:val="0"/>
          <w:divBdr>
            <w:top w:val="none" w:sz="0" w:space="0" w:color="auto"/>
            <w:left w:val="none" w:sz="0" w:space="0" w:color="auto"/>
            <w:bottom w:val="none" w:sz="0" w:space="0" w:color="auto"/>
            <w:right w:val="none" w:sz="0" w:space="0" w:color="auto"/>
          </w:divBdr>
        </w:div>
        <w:div w:id="1019164595">
          <w:marLeft w:val="0"/>
          <w:marRight w:val="0"/>
          <w:marTop w:val="0"/>
          <w:marBottom w:val="0"/>
          <w:divBdr>
            <w:top w:val="none" w:sz="0" w:space="0" w:color="auto"/>
            <w:left w:val="none" w:sz="0" w:space="0" w:color="auto"/>
            <w:bottom w:val="none" w:sz="0" w:space="0" w:color="auto"/>
            <w:right w:val="none" w:sz="0" w:space="0" w:color="auto"/>
          </w:divBdr>
        </w:div>
        <w:div w:id="1860002351">
          <w:marLeft w:val="0"/>
          <w:marRight w:val="0"/>
          <w:marTop w:val="0"/>
          <w:marBottom w:val="0"/>
          <w:divBdr>
            <w:top w:val="none" w:sz="0" w:space="0" w:color="auto"/>
            <w:left w:val="none" w:sz="0" w:space="0" w:color="auto"/>
            <w:bottom w:val="none" w:sz="0" w:space="0" w:color="auto"/>
            <w:right w:val="none" w:sz="0" w:space="0" w:color="auto"/>
          </w:divBdr>
        </w:div>
        <w:div w:id="1237399612">
          <w:marLeft w:val="0"/>
          <w:marRight w:val="0"/>
          <w:marTop w:val="0"/>
          <w:marBottom w:val="0"/>
          <w:divBdr>
            <w:top w:val="none" w:sz="0" w:space="0" w:color="auto"/>
            <w:left w:val="none" w:sz="0" w:space="0" w:color="auto"/>
            <w:bottom w:val="none" w:sz="0" w:space="0" w:color="auto"/>
            <w:right w:val="none" w:sz="0" w:space="0" w:color="auto"/>
          </w:divBdr>
        </w:div>
        <w:div w:id="1765571887">
          <w:marLeft w:val="0"/>
          <w:marRight w:val="0"/>
          <w:marTop w:val="0"/>
          <w:marBottom w:val="0"/>
          <w:divBdr>
            <w:top w:val="none" w:sz="0" w:space="0" w:color="auto"/>
            <w:left w:val="none" w:sz="0" w:space="0" w:color="auto"/>
            <w:bottom w:val="none" w:sz="0" w:space="0" w:color="auto"/>
            <w:right w:val="none" w:sz="0" w:space="0" w:color="auto"/>
          </w:divBdr>
        </w:div>
        <w:div w:id="400568304">
          <w:marLeft w:val="0"/>
          <w:marRight w:val="0"/>
          <w:marTop w:val="0"/>
          <w:marBottom w:val="0"/>
          <w:divBdr>
            <w:top w:val="none" w:sz="0" w:space="0" w:color="auto"/>
            <w:left w:val="none" w:sz="0" w:space="0" w:color="auto"/>
            <w:bottom w:val="none" w:sz="0" w:space="0" w:color="auto"/>
            <w:right w:val="none" w:sz="0" w:space="0" w:color="auto"/>
          </w:divBdr>
        </w:div>
        <w:div w:id="503127292">
          <w:marLeft w:val="0"/>
          <w:marRight w:val="0"/>
          <w:marTop w:val="0"/>
          <w:marBottom w:val="0"/>
          <w:divBdr>
            <w:top w:val="none" w:sz="0" w:space="0" w:color="auto"/>
            <w:left w:val="none" w:sz="0" w:space="0" w:color="auto"/>
            <w:bottom w:val="none" w:sz="0" w:space="0" w:color="auto"/>
            <w:right w:val="none" w:sz="0" w:space="0" w:color="auto"/>
          </w:divBdr>
        </w:div>
        <w:div w:id="22902086">
          <w:marLeft w:val="0"/>
          <w:marRight w:val="0"/>
          <w:marTop w:val="0"/>
          <w:marBottom w:val="0"/>
          <w:divBdr>
            <w:top w:val="none" w:sz="0" w:space="0" w:color="auto"/>
            <w:left w:val="none" w:sz="0" w:space="0" w:color="auto"/>
            <w:bottom w:val="none" w:sz="0" w:space="0" w:color="auto"/>
            <w:right w:val="none" w:sz="0" w:space="0" w:color="auto"/>
          </w:divBdr>
        </w:div>
        <w:div w:id="6760360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arklyn.com.ng/histopathological-effect-of-neem-azadirachta-dogoyora-leaf-o-23510-d" TargetMode="External"/><Relationship Id="rId13" Type="http://schemas.openxmlformats.org/officeDocument/2006/relationships/hyperlink" Target="https://sparklyn.com.ng/the-effect-of-quinine-and-triple-antiretroviral-regimen-on-t-16682-d" TargetMode="External"/><Relationship Id="rId18" Type="http://schemas.openxmlformats.org/officeDocument/2006/relationships/hyperlink" Target="https://sparklyn.com.ng/evaluation-of-forearm-density-with-axial-24060-d" TargetMode="External"/><Relationship Id="rId26" Type="http://schemas.openxmlformats.org/officeDocument/2006/relationships/hyperlink" Target="https://sparklyn.com.ng/the-evaluation-of-geometric-parameters-of-lumbosacral-verteb-16688-d" TargetMode="External"/><Relationship Id="rId3" Type="http://schemas.openxmlformats.org/officeDocument/2006/relationships/webSettings" Target="webSettings.xml"/><Relationship Id="rId21" Type="http://schemas.openxmlformats.org/officeDocument/2006/relationships/hyperlink" Target="https://sparklyn.com.ng/anthropometric-comparism-of-cephalic-indices-between-yoruba-16681-d" TargetMode="External"/><Relationship Id="rId7" Type="http://schemas.openxmlformats.org/officeDocument/2006/relationships/hyperlink" Target="https://sparklyn.com.ng/histological-assessment-of-the-testes-and-hormonal-profile-o-16683-d" TargetMode="External"/><Relationship Id="rId12" Type="http://schemas.openxmlformats.org/officeDocument/2006/relationships/hyperlink" Target="https://sparklyn.com.ng/the-comparative-study-of-the-effect-of-fresh-stem-juice-and-16684-d" TargetMode="External"/><Relationship Id="rId17" Type="http://schemas.openxmlformats.org/officeDocument/2006/relationships/hyperlink" Target="https://sparklyn.com.ng/the-anatomical-rage-of-variation-seen-in-the-anthropometry-o-16686-d" TargetMode="External"/><Relationship Id="rId25" Type="http://schemas.openxmlformats.org/officeDocument/2006/relationships/hyperlink" Target="https://sparklyn.com.ng/mortuary-management-system-23502-d" TargetMode="External"/><Relationship Id="rId2" Type="http://schemas.openxmlformats.org/officeDocument/2006/relationships/settings" Target="settings.xml"/><Relationship Id="rId16" Type="http://schemas.openxmlformats.org/officeDocument/2006/relationships/hyperlink" Target="https://sparklyn.com.ng/effect-of-ethanol-extract-of-zingiber-officinale-ginger-and-16685-d" TargetMode="External"/><Relationship Id="rId20" Type="http://schemas.openxmlformats.org/officeDocument/2006/relationships/hyperlink" Target="https://sparklyn.com.ng/evaluation-of-geometric-parameters-of-lumbosacral-vertebrae-16692-d" TargetMode="External"/><Relationship Id="rId29" Type="http://schemas.openxmlformats.org/officeDocument/2006/relationships/hyperlink" Target="https://sparklyn.com.ng/project-and-seminar-materials" TargetMode="External"/><Relationship Id="rId1" Type="http://schemas.openxmlformats.org/officeDocument/2006/relationships/styles" Target="styles.xml"/><Relationship Id="rId6" Type="http://schemas.openxmlformats.org/officeDocument/2006/relationships/hyperlink" Target="https://sparklyn.com.ng/the-effect-of-dogoyora-leaf-on-the-stomach-of-wistar-rats-23513-d" TargetMode="External"/><Relationship Id="rId11" Type="http://schemas.openxmlformats.org/officeDocument/2006/relationships/hyperlink" Target="https://sparklyn.com.ng/the-effects-of-azadirachta-indica-neem-leaf-extract-in-albin-23514-d" TargetMode="External"/><Relationship Id="rId24" Type="http://schemas.openxmlformats.org/officeDocument/2006/relationships/hyperlink" Target="https://sparklyn.com.ng/assessment-of-plantar-arch-index-and-prevalence-of-flat-feet-16690-d" TargetMode="External"/><Relationship Id="rId5" Type="http://schemas.openxmlformats.org/officeDocument/2006/relationships/hyperlink" Target="https://sparklyn.com.ng/anatomy-project-and-seminar-material" TargetMode="External"/><Relationship Id="rId15" Type="http://schemas.openxmlformats.org/officeDocument/2006/relationships/hyperlink" Target="https://sparklyn.com.ng/health-implication-of-steroid-fattened-livestockin-lagos-mar-16689-d" TargetMode="External"/><Relationship Id="rId23" Type="http://schemas.openxmlformats.org/officeDocument/2006/relationships/hyperlink" Target="https://sparklyn.com.ng/effect-of-heavy-metal-on-human-respirato-24442-d" TargetMode="External"/><Relationship Id="rId28" Type="http://schemas.openxmlformats.org/officeDocument/2006/relationships/hyperlink" Target="https://sparklyn.com.ng/anatomy-project-and-seminar-material" TargetMode="External"/><Relationship Id="rId10" Type="http://schemas.openxmlformats.org/officeDocument/2006/relationships/hyperlink" Target="https://sparklyn.com.ng/an-assessment-of-mortuary-management-system-23501-d" TargetMode="External"/><Relationship Id="rId19" Type="http://schemas.openxmlformats.org/officeDocument/2006/relationships/hyperlink" Target="https://sparklyn.com.ng/the-anthropometry-of-the-ear-among-igbinedion-university-oka-16691-d" TargetMode="External"/><Relationship Id="rId31" Type="http://schemas.openxmlformats.org/officeDocument/2006/relationships/theme" Target="theme/theme1.xml"/><Relationship Id="rId4" Type="http://schemas.openxmlformats.org/officeDocument/2006/relationships/hyperlink" Target="https://sparklyn.com.ng/anatomy-project-and-seminar-material" TargetMode="External"/><Relationship Id="rId9" Type="http://schemas.openxmlformats.org/officeDocument/2006/relationships/hyperlink" Target="https://sparklyn.com.ng/assessment-of-plantar-arch-index-and-prevalence-of-flat-feet-16687-d" TargetMode="External"/><Relationship Id="rId14" Type="http://schemas.openxmlformats.org/officeDocument/2006/relationships/hyperlink" Target="https://sparklyn.com.ng/the-histopathological-effect-of-neem-azadirachta-dogoyora-le-23511-d" TargetMode="External"/><Relationship Id="rId22" Type="http://schemas.openxmlformats.org/officeDocument/2006/relationships/hyperlink" Target="https://sparklyn.com.ng/effect-of-neem-azadirachta-leaf-on-the-stomach-of-wistar-rat-23512-d" TargetMode="External"/><Relationship Id="rId27" Type="http://schemas.openxmlformats.org/officeDocument/2006/relationships/hyperlink" Target="https://sparklyn.com.ng/human-gonadal-steriodogenesis-24064-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creator>user</dc:creator>
  <cp:lastModifiedBy>user</cp:lastModifiedBy>
  <cp:revision>2</cp:revision>
  <dcterms:created xsi:type="dcterms:W3CDTF">2022-09-20T18:52:00Z</dcterms:created>
  <dcterms:modified xsi:type="dcterms:W3CDTF">2022-09-20T18:52:00Z</dcterms:modified>
</cp:coreProperties>
</file>