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3760">
      <w:pPr>
        <w:pStyle w:val="Heading2"/>
        <w:shd w:val="clear" w:color="auto" w:fill="FFFFFF"/>
        <w:spacing w:line="775" w:lineRule="atLeast"/>
        <w:jc w:val="center"/>
        <w:divId w:val="213964143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anking_and_finance-with-materials" w:tooltip="Project / Seminar Topics on Banking and Finance with Materials" w:history="1">
        <w:r w:rsidR="0091284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Banking and Finance with Materials</w:t>
        </w:r>
      </w:hyperlink>
    </w:p>
    <w:p w:rsidR="00000000" w:rsidRDefault="00912849">
      <w:pPr>
        <w:pStyle w:val="NormalWeb"/>
        <w:shd w:val="clear" w:color="auto" w:fill="FFFFFF"/>
        <w:spacing w:line="775" w:lineRule="atLeast"/>
        <w:jc w:val="both"/>
        <w:divId w:val="213964143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Banking and Finance (BF) that can be selected for proposal write-up submission.</w:t>
      </w:r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912849">
      <w:pPr>
        <w:pStyle w:val="Heading3"/>
        <w:shd w:val="clear" w:color="auto" w:fill="FFFFFF"/>
        <w:spacing w:line="665" w:lineRule="atLeast"/>
        <w:jc w:val="center"/>
        <w:divId w:val="2139641435"/>
        <w:rPr>
          <w:rFonts w:ascii="Arial" w:eastAsia="Times New Roman" w:hAnsi="Arial" w:cs="Arial"/>
          <w:sz w:val="40"/>
          <w:szCs w:val="40"/>
        </w:rPr>
      </w:pPr>
      <w:hyperlink r:id="rId5" w:anchor="list_of_available_topics_on_banking_and_finance_bf" w:tooltip="List of Available Topics on Banking and Finance (BF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ble Topics on Banking and Finance (BF)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08376548"/>
        <w:rPr>
          <w:rFonts w:ascii="Arial" w:hAnsi="Arial" w:cs="Arial"/>
          <w:sz w:val="35"/>
          <w:szCs w:val="35"/>
        </w:rPr>
      </w:pPr>
      <w:hyperlink r:id="rId6" w:tooltip="Product Innovation and Management in Nigeria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 Innovation and Management in Nigeria Commercial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32085065"/>
        <w:rPr>
          <w:rFonts w:ascii="Arial" w:hAnsi="Arial" w:cs="Arial"/>
          <w:sz w:val="35"/>
          <w:szCs w:val="35"/>
        </w:rPr>
      </w:pPr>
      <w:hyperlink r:id="rId7" w:tooltip="The Problem and Prospects Microfinance Banks in Nigeria (A Case Study of Ihomicrofinance Bank Ltd Ikeduru and Ihitte Microfinance Bank Ezinihitte Mbaise Nigeria Ltd,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 and Prospects Microfinance Banks in Nigeria (A Case Study of Ihomicrofinance Bank Ltd Ikeduru and Ihitte Microfinance Bank Ezinihitte Mbaise Nigeria Ltd, Owerri, Imo State)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721050229"/>
        <w:rPr>
          <w:rFonts w:ascii="Arial" w:hAnsi="Arial" w:cs="Arial"/>
          <w:sz w:val="35"/>
          <w:szCs w:val="35"/>
        </w:rPr>
      </w:pPr>
      <w:hyperlink r:id="rId8" w:tooltip="The Impact of Globalization in Nigerian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Globalization in Nigerian Banking Sector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604460987"/>
        <w:rPr>
          <w:rFonts w:ascii="Arial" w:hAnsi="Arial" w:cs="Arial"/>
          <w:sz w:val="35"/>
          <w:szCs w:val="35"/>
        </w:rPr>
      </w:pPr>
      <w:hyperlink r:id="rId9" w:tooltip="Effectiveness of Monetary Policy of the Central Bank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Monetary Policy of the Central Bank of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08199774"/>
        <w:rPr>
          <w:rFonts w:ascii="Arial" w:hAnsi="Arial" w:cs="Arial"/>
          <w:sz w:val="35"/>
          <w:szCs w:val="35"/>
        </w:rPr>
      </w:pPr>
      <w:hyperlink r:id="rId10" w:tooltip="An Investigation Into Accounting Policies of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Accounting Policies of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33571653"/>
        <w:rPr>
          <w:rFonts w:ascii="Arial" w:hAnsi="Arial" w:cs="Arial"/>
          <w:sz w:val="35"/>
          <w:szCs w:val="35"/>
        </w:rPr>
      </w:pPr>
      <w:hyperlink r:id="rId11" w:tooltip="Recapitalization and Consolidation Exercise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Recapitalization and Consolidation Exercise in the Banking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39517654"/>
        <w:rPr>
          <w:rFonts w:ascii="Arial" w:hAnsi="Arial" w:cs="Arial"/>
          <w:sz w:val="35"/>
          <w:szCs w:val="35"/>
        </w:rPr>
      </w:pPr>
      <w:hyperlink r:id="rId12" w:tooltip="An Assessment of the Use of Automated Teller Machine (ATM) in the Banking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Use of Automated Teller Machine (ATM) in the Banking Industry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082875524"/>
        <w:rPr>
          <w:rFonts w:ascii="Arial" w:hAnsi="Arial" w:cs="Arial"/>
          <w:sz w:val="35"/>
          <w:szCs w:val="35"/>
        </w:rPr>
      </w:pPr>
      <w:hyperlink r:id="rId13" w:tooltip="The Impact of Corporate Social Responsibility on Profitability of Commercial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Corporate Social Responsibility on Profitability of Commercial Banks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88364118"/>
        <w:rPr>
          <w:rFonts w:ascii="Arial" w:hAnsi="Arial" w:cs="Arial"/>
          <w:sz w:val="35"/>
          <w:szCs w:val="35"/>
        </w:rPr>
      </w:pPr>
      <w:hyperlink r:id="rId14" w:tooltip="The Source and Application of Funds to a Commercial Banking Sector (A Case Study of Access Bank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Source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Application of Funds to a Commercial Banking Sector (A Case Study of Access Bank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70055974"/>
        <w:rPr>
          <w:rFonts w:ascii="Arial" w:hAnsi="Arial" w:cs="Arial"/>
          <w:sz w:val="35"/>
          <w:szCs w:val="35"/>
        </w:rPr>
      </w:pPr>
      <w:hyperlink r:id="rId15" w:tooltip="Banking Failure in Nigeria and CBN Reform Programme (A Case Study of U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Banking Failure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 and CBN Reform Programme (A Case Study of UBA)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30688106"/>
        <w:rPr>
          <w:rFonts w:ascii="Arial" w:hAnsi="Arial" w:cs="Arial"/>
          <w:sz w:val="35"/>
          <w:szCs w:val="35"/>
        </w:rPr>
      </w:pPr>
      <w:hyperlink r:id="rId16" w:tooltip="Effect of Deficit Financing on Unemployment Rat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Deficit Financing on Unemployment Rate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76842177"/>
        <w:rPr>
          <w:rFonts w:ascii="Arial" w:hAnsi="Arial" w:cs="Arial"/>
          <w:sz w:val="35"/>
          <w:szCs w:val="35"/>
        </w:rPr>
      </w:pPr>
      <w:hyperlink r:id="rId17" w:tooltip="An Evaluation of Effectiveness of Financial Planning and Control in the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Effectivenes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Financial Planning and Control in the Banking Sector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41349147"/>
        <w:rPr>
          <w:rFonts w:ascii="Arial" w:hAnsi="Arial" w:cs="Arial"/>
          <w:sz w:val="35"/>
          <w:szCs w:val="35"/>
        </w:rPr>
      </w:pPr>
      <w:hyperlink r:id="rId18" w:tooltip="The Impact of Computerization on the Product Creation and Service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Computerization on the Product Creation and Service Delivery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62118810"/>
        <w:rPr>
          <w:rFonts w:ascii="Arial" w:hAnsi="Arial" w:cs="Arial"/>
          <w:sz w:val="35"/>
          <w:szCs w:val="35"/>
        </w:rPr>
      </w:pPr>
      <w:hyperlink r:id="rId19" w:tooltip="Financial Management in Government Owned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Management in Government Owned Companies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92959476"/>
        <w:rPr>
          <w:rFonts w:ascii="Arial" w:hAnsi="Arial" w:cs="Arial"/>
          <w:sz w:val="35"/>
          <w:szCs w:val="35"/>
        </w:rPr>
      </w:pPr>
      <w:hyperlink r:id="rId20" w:tooltip="Domestic Politics and It’s Implication of Nigeria Foreign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Domestic Politics and It’s Implication of Nigeria Foreign Policy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03700673"/>
        <w:rPr>
          <w:rFonts w:ascii="Arial" w:hAnsi="Arial" w:cs="Arial"/>
          <w:sz w:val="35"/>
          <w:szCs w:val="35"/>
        </w:rPr>
      </w:pPr>
      <w:hyperlink r:id="rId21" w:tooltip="Banking System Efficiency and Chinese Regional Economic Growth: an Empirical Analysis Based on Bank’s Micro-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Banking System Efficiency and Chinese Regional Economic 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owth: an Empirical Analysis Based on Bank’s Micro-Efficiency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08027905"/>
        <w:rPr>
          <w:rFonts w:ascii="Arial" w:hAnsi="Arial" w:cs="Arial"/>
          <w:sz w:val="35"/>
          <w:szCs w:val="35"/>
        </w:rPr>
      </w:pPr>
      <w:hyperlink r:id="rId22" w:tooltip="Prudential Guidelines and Management of Debt in Nigerian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Prudential Guidelines and Management of Debt in Nigerian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44090387"/>
        <w:rPr>
          <w:rFonts w:ascii="Arial" w:hAnsi="Arial" w:cs="Arial"/>
          <w:sz w:val="35"/>
          <w:szCs w:val="35"/>
        </w:rPr>
      </w:pPr>
      <w:hyperlink r:id="rId23" w:tooltip="Perception of Bank Customers on CBN’s Cashless Policy in Nigeria’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Bank Customers on CBN’s Cashless Policy in Nigeria’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79845161"/>
        <w:rPr>
          <w:rFonts w:ascii="Arial" w:hAnsi="Arial" w:cs="Arial"/>
          <w:sz w:val="35"/>
          <w:szCs w:val="35"/>
        </w:rPr>
      </w:pPr>
      <w:hyperlink r:id="rId24" w:tooltip="An Evaluation of the Effects and Benefit of External Audit on Nigeria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Effects and Benefit of External Audit on Nigeria Banking Sector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24378193"/>
        <w:rPr>
          <w:rFonts w:ascii="Arial" w:hAnsi="Arial" w:cs="Arial"/>
          <w:sz w:val="35"/>
          <w:szCs w:val="35"/>
        </w:rPr>
      </w:pPr>
      <w:hyperlink r:id="rId25" w:tooltip="Commercial Bank Credit and Agricultural Outpu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Commercial Bank Credit and Agricultural Output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02817942"/>
        <w:rPr>
          <w:rFonts w:ascii="Arial" w:hAnsi="Arial" w:cs="Arial"/>
          <w:sz w:val="35"/>
          <w:szCs w:val="35"/>
        </w:rPr>
      </w:pPr>
      <w:hyperlink r:id="rId26" w:tooltip="Problems and Serves of New Generation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Serves of New Generation Banks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76573618"/>
        <w:rPr>
          <w:rFonts w:ascii="Arial" w:hAnsi="Arial" w:cs="Arial"/>
          <w:sz w:val="35"/>
          <w:szCs w:val="35"/>
        </w:rPr>
      </w:pPr>
      <w:hyperlink r:id="rId27" w:tooltip="The Effect of Computerization on the Growth, Viability and Profi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Computerization on the Growth, Viability and Profitability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43212408"/>
        <w:rPr>
          <w:rFonts w:ascii="Arial" w:hAnsi="Arial" w:cs="Arial"/>
          <w:sz w:val="35"/>
          <w:szCs w:val="35"/>
        </w:rPr>
      </w:pPr>
      <w:hyperlink r:id="rId28" w:tooltip="The Cause and Prevention of Fraudulent Practices in Nigeria Commercial Ban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 and Prevention of Fraudulent Practices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 Commercial Bank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37552839"/>
        <w:rPr>
          <w:rFonts w:ascii="Arial" w:hAnsi="Arial" w:cs="Arial"/>
          <w:sz w:val="35"/>
          <w:szCs w:val="35"/>
        </w:rPr>
      </w:pPr>
      <w:hyperlink r:id="rId29" w:tooltip="Internal Audit as a Management T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Internal Audit as a Management Tool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13079675"/>
        <w:rPr>
          <w:rFonts w:ascii="Arial" w:hAnsi="Arial" w:cs="Arial"/>
          <w:sz w:val="35"/>
          <w:szCs w:val="35"/>
        </w:rPr>
      </w:pPr>
      <w:hyperlink r:id="rId30" w:tooltip="The Role of the Banking Sector in the Development of Nigerian Economy (A Case Study of Oceanic and Fidelity Bank Plc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Banking Sector in the Development of Nigerian Economy (A Case Study of Oceanic and Fidelity Bank Plc, Owerri)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72013521"/>
        <w:rPr>
          <w:rFonts w:ascii="Arial" w:hAnsi="Arial" w:cs="Arial"/>
          <w:sz w:val="35"/>
          <w:szCs w:val="35"/>
        </w:rPr>
      </w:pPr>
      <w:hyperlink r:id="rId31" w:tooltip="The Impact of Ifrs Adoption and Banking Reform on Earning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Ifrs Adoption and Banking Reform on Earning Management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128741385"/>
        <w:rPr>
          <w:rFonts w:ascii="Arial" w:hAnsi="Arial" w:cs="Arial"/>
          <w:sz w:val="35"/>
          <w:szCs w:val="35"/>
        </w:rPr>
      </w:pPr>
      <w:hyperlink r:id="rId32" w:tooltip="Evaluation Into the Nature Problems and Prospects of the New Products Developed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Into the Nature Problems and Prospects of the New Products Developed in the Banking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362316362"/>
        <w:rPr>
          <w:rFonts w:ascii="Arial" w:hAnsi="Arial" w:cs="Arial"/>
          <w:sz w:val="35"/>
          <w:szCs w:val="35"/>
        </w:rPr>
      </w:pPr>
      <w:hyperlink r:id="rId33" w:tooltip="Financial Inclusion: Using Mobile Phones to Provide Banking Solution to the Under-Banked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Inclusion: Using Mobile Phones to Provide Banking Solution to the Under-Banked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212501603"/>
        <w:rPr>
          <w:rFonts w:ascii="Arial" w:hAnsi="Arial" w:cs="Arial"/>
          <w:sz w:val="35"/>
          <w:szCs w:val="35"/>
        </w:rPr>
      </w:pPr>
      <w:hyperlink r:id="rId34" w:tooltip="Bank Inspection in Examine as an Effective Tool in Bank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 Inspection in Examine as an Effective Tool in Bank Management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322932559"/>
        <w:rPr>
          <w:rFonts w:ascii="Arial" w:hAnsi="Arial" w:cs="Arial"/>
          <w:sz w:val="35"/>
          <w:szCs w:val="35"/>
        </w:rPr>
      </w:pPr>
      <w:hyperlink r:id="rId35" w:tooltip="Effect of Exchange Rate Fluctuation on Financial Performance of Commercial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Exchange Rate Fluctuation on Financial Performance of Commercial Banks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520898167"/>
        <w:rPr>
          <w:rFonts w:ascii="Arial" w:hAnsi="Arial" w:cs="Arial"/>
          <w:sz w:val="35"/>
          <w:szCs w:val="35"/>
        </w:rPr>
      </w:pPr>
      <w:hyperlink r:id="rId36" w:tooltip="The Operation and Control of Customers Account in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Operation and Control of Customers Account in Commercial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74923808"/>
        <w:rPr>
          <w:rFonts w:ascii="Arial" w:hAnsi="Arial" w:cs="Arial"/>
          <w:sz w:val="35"/>
          <w:szCs w:val="35"/>
        </w:rPr>
      </w:pPr>
      <w:hyperlink r:id="rId37" w:tooltip="Small Scale Enterprises and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Scale Enterprises and Economic Development of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67137619"/>
        <w:rPr>
          <w:rFonts w:ascii="Arial" w:hAnsi="Arial" w:cs="Arial"/>
          <w:sz w:val="35"/>
          <w:szCs w:val="35"/>
        </w:rPr>
      </w:pPr>
      <w:hyperlink r:id="rId38" w:tooltip="Impact of Budgeting, Planning and Control on the Profitability of a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Budgeting, Planning and Control on the Profitability of a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nufacturing Company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54462914"/>
        <w:rPr>
          <w:rFonts w:ascii="Arial" w:hAnsi="Arial" w:cs="Arial"/>
          <w:sz w:val="35"/>
          <w:szCs w:val="35"/>
        </w:rPr>
      </w:pPr>
      <w:hyperlink r:id="rId39" w:tooltip="An Empirical Study of the Role of Commercial Banks in Agricultur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Empirical Study of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Role of Commercial Banks in Agricultural Development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013798452"/>
        <w:rPr>
          <w:rFonts w:ascii="Arial" w:hAnsi="Arial" w:cs="Arial"/>
          <w:sz w:val="35"/>
          <w:szCs w:val="35"/>
        </w:rPr>
      </w:pPr>
      <w:hyperlink r:id="rId40" w:tooltip="Review of Monetary and Fiscal Policies in the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Review of Monetary and Fiscal Policies in the Nigeria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672495434"/>
        <w:rPr>
          <w:rFonts w:ascii="Arial" w:hAnsi="Arial" w:cs="Arial"/>
          <w:sz w:val="35"/>
          <w:szCs w:val="35"/>
        </w:rPr>
      </w:pPr>
      <w:hyperlink r:id="rId41" w:tooltip="Critical Analysis of Revenue and Expenditure of Local Government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of Revenue and Expenditure of Local Government Administration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17980448"/>
        <w:rPr>
          <w:rFonts w:ascii="Arial" w:hAnsi="Arial" w:cs="Arial"/>
          <w:sz w:val="35"/>
          <w:szCs w:val="35"/>
        </w:rPr>
      </w:pPr>
      <w:hyperlink r:id="rId42" w:tooltip="Product Development in Nigerian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 Development in Nigerian Commercial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266428379"/>
        <w:rPr>
          <w:rFonts w:ascii="Arial" w:hAnsi="Arial" w:cs="Arial"/>
          <w:sz w:val="35"/>
          <w:szCs w:val="35"/>
        </w:rPr>
      </w:pPr>
      <w:hyperlink r:id="rId43" w:tooltip="Responsibilities of a Business Organisation (A Case Study of Union Bank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Responsibilities of a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usiness Organisation (A Case Study of Union Bank Plc Enugu)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062100711"/>
        <w:rPr>
          <w:rFonts w:ascii="Arial" w:hAnsi="Arial" w:cs="Arial"/>
          <w:sz w:val="35"/>
          <w:szCs w:val="35"/>
        </w:rPr>
      </w:pPr>
      <w:hyperlink r:id="rId44" w:tooltip="The Study of the Impact of Point of Sale on Nigeria Financial Sector (A Case Study of Kontagora Local Government Area of Nig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the Impact of Point of Sale on Nigeria Financial Sector (A Case Study of Kontagora Local Government Area of Niger State)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798642010"/>
        <w:rPr>
          <w:rFonts w:ascii="Arial" w:hAnsi="Arial" w:cs="Arial"/>
          <w:sz w:val="35"/>
          <w:szCs w:val="35"/>
        </w:rPr>
      </w:pPr>
      <w:hyperlink r:id="rId45" w:tooltip="The effect of COVID 19 on the Profitability of Ghanaian Ban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COVID 19 on the Profitability of Ghanaian Bank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07988604"/>
        <w:rPr>
          <w:rFonts w:ascii="Arial" w:hAnsi="Arial" w:cs="Arial"/>
          <w:sz w:val="35"/>
          <w:szCs w:val="35"/>
        </w:rPr>
      </w:pPr>
      <w:hyperlink r:id="rId46" w:tooltip="The Role of Computer in Promoting the Efficiency in Nigeria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Computer in Promoting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Efficiency in Nigeria Commercial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68397836"/>
        <w:rPr>
          <w:rFonts w:ascii="Arial" w:hAnsi="Arial" w:cs="Arial"/>
          <w:sz w:val="35"/>
          <w:szCs w:val="35"/>
        </w:rPr>
      </w:pPr>
      <w:hyperlink r:id="rId47" w:tooltip="Effects of Innovation Towards Meeting Customer Satisfaction in Nigeria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Innovation Towards Meeting Customer Satisfaction in Nigeria Banking Sector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55594885"/>
        <w:rPr>
          <w:rFonts w:ascii="Arial" w:hAnsi="Arial" w:cs="Arial"/>
          <w:sz w:val="35"/>
          <w:szCs w:val="35"/>
        </w:rPr>
      </w:pPr>
      <w:hyperlink r:id="rId48" w:tooltip="The Impact of Insurance Companies in the Development of 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Insurance Companies in the Development of an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22936078"/>
        <w:rPr>
          <w:rFonts w:ascii="Arial" w:hAnsi="Arial" w:cs="Arial"/>
          <w:sz w:val="35"/>
          <w:szCs w:val="35"/>
        </w:rPr>
      </w:pPr>
      <w:hyperlink r:id="rId49" w:tooltip="Bank Product Development in the Non Based Economy (Nigerian Cas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 Product Development in the Non Based Economy (Nigerian Case)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066152364"/>
        <w:rPr>
          <w:rFonts w:ascii="Arial" w:hAnsi="Arial" w:cs="Arial"/>
          <w:sz w:val="35"/>
          <w:szCs w:val="35"/>
        </w:rPr>
      </w:pPr>
      <w:hyperlink r:id="rId50" w:tooltip="Income Tax Evasion and Avoidance their Causes and Remedies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Income Tax Evasion and Avoidance their Causes and Remedies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694648585"/>
        <w:rPr>
          <w:rFonts w:ascii="Arial" w:hAnsi="Arial" w:cs="Arial"/>
          <w:sz w:val="35"/>
          <w:szCs w:val="35"/>
        </w:rPr>
      </w:pPr>
      <w:hyperlink r:id="rId51" w:tooltip="The Recapitalization Options, Available to Bank for Meeting the New Minimum Share Capital Policy of CB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Recapitalization Options, Available to Bank for Meeting the New Minimum Share Capital Policy of CBN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10031059"/>
        <w:rPr>
          <w:rFonts w:ascii="Arial" w:hAnsi="Arial" w:cs="Arial"/>
          <w:sz w:val="35"/>
          <w:szCs w:val="35"/>
        </w:rPr>
      </w:pPr>
      <w:hyperlink r:id="rId52" w:tooltip="The Contributions of Accounting Information on Bank Lending Decision Ma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Accounting Information on Bank Lending Decision Making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89055936"/>
        <w:rPr>
          <w:rFonts w:ascii="Arial" w:hAnsi="Arial" w:cs="Arial"/>
          <w:sz w:val="35"/>
          <w:szCs w:val="35"/>
        </w:rPr>
      </w:pPr>
      <w:hyperlink r:id="rId53" w:tooltip="The Effect of ATM on the Financial Performance in Nigerian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ATM on the Financial Performance in Nigerian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93443761"/>
        <w:rPr>
          <w:rFonts w:ascii="Arial" w:hAnsi="Arial" w:cs="Arial"/>
          <w:sz w:val="35"/>
          <w:szCs w:val="35"/>
        </w:rPr>
      </w:pPr>
      <w:hyperlink r:id="rId54" w:tooltip="The Role of Commercial Banks in Small Scale Entrepreneurship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Commercial Banks in Small Scale Entrepreneurshi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 Development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71083251"/>
        <w:rPr>
          <w:rFonts w:ascii="Arial" w:hAnsi="Arial" w:cs="Arial"/>
          <w:sz w:val="35"/>
          <w:szCs w:val="35"/>
        </w:rPr>
      </w:pPr>
      <w:hyperlink r:id="rId55" w:tooltip="Credit Risk Management and the Profitability and Liquidity of Money Deposit Banks (A Case Study of First Bank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Risk Management and the Profitability and Liquidity of Money Deposit Banks (A Case Study of First Bank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90864781"/>
        <w:rPr>
          <w:rFonts w:ascii="Arial" w:hAnsi="Arial" w:cs="Arial"/>
          <w:sz w:val="35"/>
          <w:szCs w:val="35"/>
        </w:rPr>
      </w:pPr>
      <w:hyperlink r:id="rId56" w:tooltip="Banking Failure and Futur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Banking Failure and Future Development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8647063"/>
        <w:rPr>
          <w:rFonts w:ascii="Arial" w:hAnsi="Arial" w:cs="Arial"/>
          <w:sz w:val="35"/>
          <w:szCs w:val="35"/>
        </w:rPr>
      </w:pPr>
      <w:hyperlink r:id="rId57" w:tooltip="Nigeria Bank and Issue of Distr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 Bank and Issue of Distress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242566260"/>
        <w:rPr>
          <w:rFonts w:ascii="Arial" w:hAnsi="Arial" w:cs="Arial"/>
          <w:sz w:val="35"/>
          <w:szCs w:val="35"/>
        </w:rPr>
      </w:pPr>
      <w:hyperlink r:id="rId58" w:tooltip="The Implication of Recapitalization Policy on the Performance of United Bank for Africa (U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Implication of Recapitalization Policy on the Performance of United Bank for Africa (UBA)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77952427"/>
        <w:rPr>
          <w:rFonts w:ascii="Arial" w:hAnsi="Arial" w:cs="Arial"/>
          <w:sz w:val="35"/>
          <w:szCs w:val="35"/>
        </w:rPr>
      </w:pPr>
      <w:hyperlink r:id="rId59" w:tooltip="An Examination of the Role of Commercial Banks in Financing Agricultural Projects in Enugu State (A Case Study of First Bank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Role of Commercial Banks in Financing Agricultural Projects in Enugu State (A Case Study of First Bank Nigeria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23931286"/>
        <w:rPr>
          <w:rFonts w:ascii="Arial" w:hAnsi="Arial" w:cs="Arial"/>
          <w:sz w:val="35"/>
          <w:szCs w:val="35"/>
        </w:rPr>
      </w:pPr>
      <w:hyperlink r:id="rId60" w:tooltip="The Relevance of Petroleum Profit Tax to the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Petroleum Profit Tax to the Nigerian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533574756"/>
        <w:rPr>
          <w:rFonts w:ascii="Arial" w:hAnsi="Arial" w:cs="Arial"/>
          <w:sz w:val="35"/>
          <w:szCs w:val="35"/>
        </w:rPr>
      </w:pPr>
      <w:hyperlink r:id="rId61" w:tooltip="Banks Financing of Small and Medium-Scale Enterprises 2000-200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Banks Financing of Small and Medium-Scale Enterprises 2000-2007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89984736"/>
        <w:rPr>
          <w:rFonts w:ascii="Arial" w:hAnsi="Arial" w:cs="Arial"/>
          <w:sz w:val="35"/>
          <w:szCs w:val="35"/>
        </w:rPr>
      </w:pPr>
      <w:hyperlink r:id="rId62" w:tooltip="An Assessment of Budget and Budgetary Control in Nigeria Commercial Banks (A Case Study of Union Bank of Nigeria Plc, Kadun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Budget and Budgetary Control in Nigeria Commercial Banks (A Case Study of Union Bank of Nigeria Plc, Kaduna)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09011063"/>
        <w:rPr>
          <w:rFonts w:ascii="Arial" w:hAnsi="Arial" w:cs="Arial"/>
          <w:sz w:val="35"/>
          <w:szCs w:val="35"/>
        </w:rPr>
      </w:pPr>
      <w:hyperlink r:id="rId63" w:tooltip="The Role of Electronic Banking in Development of Banking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Role of Electronic Banking in Development of Banking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Industries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824547283"/>
        <w:rPr>
          <w:rFonts w:ascii="Arial" w:hAnsi="Arial" w:cs="Arial"/>
          <w:sz w:val="35"/>
          <w:szCs w:val="35"/>
        </w:rPr>
      </w:pPr>
      <w:hyperlink r:id="rId64" w:tooltip="The Effect of Information Technology on the Operation of Banking System in Nigeria (A Case Study of Fidelity Bank Plc and First Bank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Information Technology on the Operation of Banking System in Nigeria (A Case Study of Fidelity Ba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nk Plc and First Bank Nigeria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51034083"/>
        <w:rPr>
          <w:rFonts w:ascii="Arial" w:hAnsi="Arial" w:cs="Arial"/>
          <w:sz w:val="35"/>
          <w:szCs w:val="35"/>
        </w:rPr>
      </w:pPr>
      <w:hyperlink r:id="rId65" w:tooltip="Impact of Adequate Working Capital on Profitability of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Adequate Working Capital on Profitability of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867788376"/>
        <w:rPr>
          <w:rFonts w:ascii="Arial" w:hAnsi="Arial" w:cs="Arial"/>
          <w:sz w:val="35"/>
          <w:szCs w:val="35"/>
        </w:rPr>
      </w:pPr>
      <w:hyperlink r:id="rId66" w:tooltip="Appraisal of the Effect of Electronic Payment System on Customer Satisfaction in Nigeria Banking System: A Study of Access Bank Plc, Calab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Effect of Electronic Payment System on Customer Satisfaction in Nigeria Ba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nking System: A Study of Access Bank Plc, Calabar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64044879"/>
        <w:rPr>
          <w:rFonts w:ascii="Arial" w:hAnsi="Arial" w:cs="Arial"/>
          <w:sz w:val="35"/>
          <w:szCs w:val="35"/>
        </w:rPr>
      </w:pPr>
      <w:hyperlink r:id="rId67" w:tooltip="Factors Influencing Customer Loyalty in the Nigeria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Customer Loyalty in the Nigeria Banking Indus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92902414"/>
        <w:rPr>
          <w:rFonts w:ascii="Arial" w:hAnsi="Arial" w:cs="Arial"/>
          <w:sz w:val="35"/>
          <w:szCs w:val="35"/>
        </w:rPr>
      </w:pPr>
      <w:hyperlink r:id="rId68" w:tooltip="Management Crisis in Banking Industry (A Case Study of Some Distressed 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Management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Crisis in Banking Industry (A Case Study of Some Distressed Bank)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91015627"/>
        <w:rPr>
          <w:rFonts w:ascii="Arial" w:hAnsi="Arial" w:cs="Arial"/>
          <w:sz w:val="35"/>
          <w:szCs w:val="35"/>
        </w:rPr>
      </w:pPr>
      <w:hyperlink r:id="rId69" w:tooltip="The Role of Statutory Auditor in Government Owned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Statutory Auditor in Governme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Owned Institutions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72391580"/>
        <w:rPr>
          <w:rFonts w:ascii="Arial" w:hAnsi="Arial" w:cs="Arial"/>
          <w:sz w:val="35"/>
          <w:szCs w:val="35"/>
        </w:rPr>
      </w:pPr>
      <w:hyperlink r:id="rId70" w:tooltip="Assessment of Corporate Governance and Ethics in Nigeria Banking Industry: Challenges and Opportunity (A Case Study of Eco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Corporate Governance and Ethics in Nigeria Banking Industry: Challenges and Opportunity (A Case Study of Ecobank)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999263737"/>
        <w:rPr>
          <w:rFonts w:ascii="Arial" w:hAnsi="Arial" w:cs="Arial"/>
          <w:sz w:val="35"/>
          <w:szCs w:val="35"/>
        </w:rPr>
      </w:pPr>
      <w:hyperlink r:id="rId71" w:tooltip="Impact of Corporate Strategy on Financial Performance of Financial Institutions Listed on the Nigeria Stock Exchan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Corporate Strategy on Financial Performance of Financial Institutions Listed on the Nigeria Stock Exchange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1748943"/>
        <w:rPr>
          <w:rFonts w:ascii="Arial" w:hAnsi="Arial" w:cs="Arial"/>
          <w:sz w:val="35"/>
          <w:szCs w:val="35"/>
        </w:rPr>
      </w:pPr>
      <w:hyperlink r:id="rId72" w:tooltip="The Impact of Bank Fraud on Economic Growth and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Bank Fraud on Economic Growth and Development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294293349"/>
        <w:rPr>
          <w:rFonts w:ascii="Arial" w:hAnsi="Arial" w:cs="Arial"/>
          <w:sz w:val="35"/>
          <w:szCs w:val="35"/>
        </w:rPr>
      </w:pPr>
      <w:hyperlink r:id="rId73" w:tooltip="Effect of Fraud in Bank Secto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Fraud in Bank Sector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79418300"/>
        <w:rPr>
          <w:rFonts w:ascii="Arial" w:hAnsi="Arial" w:cs="Arial"/>
          <w:sz w:val="35"/>
          <w:szCs w:val="35"/>
        </w:rPr>
      </w:pPr>
      <w:hyperlink r:id="rId74" w:tooltip="Motivation of Customers as Essential Tool in Financial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of Customers as Essential Tool in Financial Institutio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43609827"/>
        <w:rPr>
          <w:rFonts w:ascii="Arial" w:hAnsi="Arial" w:cs="Arial"/>
          <w:sz w:val="35"/>
          <w:szCs w:val="35"/>
        </w:rPr>
      </w:pPr>
      <w:hyperlink r:id="rId75" w:tooltip="Credit Management and the Incidence of Bad Debt in Nigeria Money-Deposit Banks (A Case Study of Union Bank of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Management and the Incidence of Bad Debt in Nigeria Money-Deposit Banks (A Case Study of Union Bank of Nigeria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739161514"/>
        <w:rPr>
          <w:rFonts w:ascii="Arial" w:hAnsi="Arial" w:cs="Arial"/>
          <w:sz w:val="35"/>
          <w:szCs w:val="35"/>
        </w:rPr>
      </w:pPr>
      <w:hyperlink r:id="rId76" w:tooltip="Effective Management of Loans and Adva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Management of Loans and Advances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546021950"/>
        <w:rPr>
          <w:rFonts w:ascii="Arial" w:hAnsi="Arial" w:cs="Arial"/>
          <w:sz w:val="35"/>
          <w:szCs w:val="35"/>
        </w:rPr>
      </w:pPr>
      <w:hyperlink r:id="rId77" w:tooltip="The Impact, Problems and Prospects of Micro Finance Banks as a Viable Tool for Economic Empowerment and Development At the Grass Root Lev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Impact, Problems and Prospects of Micro Finance Banks as a Viable Tool for Economic Empowerment and Development At the Grass Root Level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879904296"/>
        <w:rPr>
          <w:rFonts w:ascii="Arial" w:hAnsi="Arial" w:cs="Arial"/>
          <w:sz w:val="35"/>
          <w:szCs w:val="35"/>
        </w:rPr>
      </w:pPr>
      <w:hyperlink r:id="rId78" w:tooltip="Effects of Bank Fraud on Nigerian’s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Bank Fraud on Nigerian’s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94081900"/>
        <w:rPr>
          <w:rFonts w:ascii="Arial" w:hAnsi="Arial" w:cs="Arial"/>
          <w:sz w:val="35"/>
          <w:szCs w:val="35"/>
        </w:rPr>
      </w:pPr>
      <w:hyperlink r:id="rId79" w:tooltip="Distress in the Banking System: The Effects on the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Distress in the Banking System: The Effects on the Nigerian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40308012"/>
        <w:rPr>
          <w:rFonts w:ascii="Arial" w:hAnsi="Arial" w:cs="Arial"/>
          <w:sz w:val="35"/>
          <w:szCs w:val="35"/>
        </w:rPr>
      </w:pPr>
      <w:hyperlink r:id="rId80" w:tooltip="Evaluating the Impact of Bank Distress on the Profit Growth of Deposit Money Banks (A Case Study of Selected Commercial Bank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Impact of Bank Distress on the Profit Growth of Deposit Money Banks (A Case Study of Selected Commercial Banks)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34397373"/>
        <w:rPr>
          <w:rFonts w:ascii="Arial" w:hAnsi="Arial" w:cs="Arial"/>
          <w:sz w:val="35"/>
          <w:szCs w:val="35"/>
        </w:rPr>
      </w:pPr>
      <w:hyperlink r:id="rId81" w:tooltip="The Use of Information and Communication Technology to Effect Service Delivery by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Information and Communication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chnology to Effect Service Delivery by Banks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642467259"/>
        <w:rPr>
          <w:rFonts w:ascii="Arial" w:hAnsi="Arial" w:cs="Arial"/>
          <w:sz w:val="35"/>
          <w:szCs w:val="35"/>
        </w:rPr>
      </w:pPr>
      <w:hyperlink r:id="rId82" w:tooltip="Bank Credit Facility and Customers’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 Credit Facility and Customers’ Satisfaction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66220015"/>
        <w:rPr>
          <w:rFonts w:ascii="Arial" w:hAnsi="Arial" w:cs="Arial"/>
          <w:sz w:val="35"/>
          <w:szCs w:val="35"/>
        </w:rPr>
      </w:pPr>
      <w:hyperlink r:id="rId83" w:tooltip="Credit Management in the Banking Sector and Economic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Management in the Banking Sector and Economic Growth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67141466"/>
        <w:rPr>
          <w:rFonts w:ascii="Arial" w:hAnsi="Arial" w:cs="Arial"/>
          <w:sz w:val="35"/>
          <w:szCs w:val="35"/>
        </w:rPr>
      </w:pPr>
      <w:hyperlink r:id="rId84" w:tooltip="The Impact of Merging o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Merging on the Banking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751848065"/>
        <w:rPr>
          <w:rFonts w:ascii="Arial" w:hAnsi="Arial" w:cs="Arial"/>
          <w:sz w:val="35"/>
          <w:szCs w:val="35"/>
        </w:rPr>
      </w:pPr>
      <w:hyperlink r:id="rId85" w:tooltip="Problems Facing Small and Medium Scale Enterprises in Obtaining Bank Lo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Facing Small and Medium Sc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ale Enterprises in Obtaining Bank Loans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20025701"/>
        <w:rPr>
          <w:rFonts w:ascii="Arial" w:hAnsi="Arial" w:cs="Arial"/>
          <w:sz w:val="35"/>
          <w:szCs w:val="35"/>
        </w:rPr>
      </w:pPr>
      <w:hyperlink r:id="rId86" w:tooltip="An Assessment of the Challenges on the Adoption of IFRS by Deposit Money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Challenges on the Adoption of IFRS by Deposit Money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699621418"/>
        <w:rPr>
          <w:rFonts w:ascii="Arial" w:hAnsi="Arial" w:cs="Arial"/>
          <w:sz w:val="35"/>
          <w:szCs w:val="35"/>
        </w:rPr>
      </w:pPr>
      <w:hyperlink r:id="rId87" w:tooltip="Measures Necessary to Minimize the High Incidence of Bad Debts in Nigeria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Measures Necessary to Minimize the High Incidence of Bad Debts in Nigeria Commercial Banks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041520121"/>
        <w:rPr>
          <w:rFonts w:ascii="Arial" w:hAnsi="Arial" w:cs="Arial"/>
          <w:sz w:val="35"/>
          <w:szCs w:val="35"/>
        </w:rPr>
      </w:pPr>
      <w:hyperlink r:id="rId88" w:tooltip="Recapitalization Policy and the Banks Performance in Nigeria (1995 – 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Recapitalization Policy and the Banks Performance in Nigeria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(1995 – 2010)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280985777"/>
        <w:rPr>
          <w:rFonts w:ascii="Arial" w:hAnsi="Arial" w:cs="Arial"/>
          <w:sz w:val="35"/>
          <w:szCs w:val="35"/>
        </w:rPr>
      </w:pPr>
      <w:hyperlink r:id="rId89" w:tooltip="The Role of Development Finance Institution in the Financing of Small-Scale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Development Finance Institution in the Financing of Small-Scale Industries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75005128"/>
        <w:rPr>
          <w:rFonts w:ascii="Arial" w:hAnsi="Arial" w:cs="Arial"/>
          <w:sz w:val="35"/>
          <w:szCs w:val="35"/>
        </w:rPr>
      </w:pPr>
      <w:hyperlink r:id="rId90" w:tooltip="The Impact of External Debts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External Debts on Economic Growth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161967850"/>
        <w:rPr>
          <w:rFonts w:ascii="Arial" w:hAnsi="Arial" w:cs="Arial"/>
          <w:sz w:val="35"/>
          <w:szCs w:val="35"/>
        </w:rPr>
      </w:pPr>
      <w:hyperlink r:id="rId91" w:tooltip="Effective Management of Nigerian External Reser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Management of Nigerian External Reserves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77087586"/>
        <w:rPr>
          <w:rFonts w:ascii="Arial" w:hAnsi="Arial" w:cs="Arial"/>
          <w:sz w:val="35"/>
          <w:szCs w:val="35"/>
        </w:rPr>
      </w:pPr>
      <w:hyperlink r:id="rId92" w:tooltip="Liquidity and Credit Management in Nigeria Banking and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Liquidity and Credit Management in Nigeria Banking and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574729766"/>
        <w:rPr>
          <w:rFonts w:ascii="Arial" w:hAnsi="Arial" w:cs="Arial"/>
          <w:sz w:val="35"/>
          <w:szCs w:val="35"/>
        </w:rPr>
      </w:pPr>
      <w:hyperlink r:id="rId93" w:tooltip="Effectiveness of Central Bank of Nigeria in Monetary and Banking Policy Meas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Central Bank of Nigeria in Monetary and Banking Policy Measures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76387432"/>
        <w:rPr>
          <w:rFonts w:ascii="Arial" w:hAnsi="Arial" w:cs="Arial"/>
          <w:sz w:val="35"/>
          <w:szCs w:val="35"/>
        </w:rPr>
      </w:pPr>
      <w:hyperlink r:id="rId94" w:tooltip="The Effectiveness of CBN Control Mechanisms in the Bank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 of CBN Control Mechanisms in the Banking System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155533592"/>
        <w:rPr>
          <w:rFonts w:ascii="Arial" w:hAnsi="Arial" w:cs="Arial"/>
          <w:sz w:val="35"/>
          <w:szCs w:val="35"/>
        </w:rPr>
      </w:pPr>
      <w:hyperlink r:id="rId95" w:tooltip="The Effect of Credit Recovery on the Performance of NACRDB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Credit Recovery on the Performance of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ACRDB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497581272"/>
        <w:rPr>
          <w:rFonts w:ascii="Arial" w:hAnsi="Arial" w:cs="Arial"/>
          <w:sz w:val="35"/>
          <w:szCs w:val="35"/>
        </w:rPr>
      </w:pPr>
      <w:hyperlink r:id="rId96" w:tooltip="Role of Capital Market in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Capital Market in Economic Development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349112737"/>
        <w:rPr>
          <w:rFonts w:ascii="Arial" w:hAnsi="Arial" w:cs="Arial"/>
          <w:sz w:val="35"/>
          <w:szCs w:val="35"/>
        </w:rPr>
      </w:pPr>
      <w:hyperlink r:id="rId97" w:tooltip="The Impact of Mortgage Banking in Nigerians Economic Development Program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Mortgage Banking in Nigeria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 Economic Development Programmes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2082947780"/>
        <w:rPr>
          <w:rFonts w:ascii="Arial" w:hAnsi="Arial" w:cs="Arial"/>
          <w:sz w:val="35"/>
          <w:szCs w:val="35"/>
        </w:rPr>
      </w:pPr>
      <w:hyperlink r:id="rId98" w:tooltip="Budgetary Control: an Effective Tool for Planning and Control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Budgetary Control: an Effective Tool for Planning and Control in the Banking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19304034"/>
        <w:rPr>
          <w:rFonts w:ascii="Arial" w:hAnsi="Arial" w:cs="Arial"/>
          <w:sz w:val="35"/>
          <w:szCs w:val="35"/>
        </w:rPr>
      </w:pPr>
      <w:hyperlink r:id="rId99" w:tooltip="Internal Control; a Management Tool for Control and Prevention of Fraud in the Banking Industries (A Case Study of Sterling Bank of Nig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Internal Control; 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Tool for Control and Prevention of Fraud in the Banking Industries (A Case Study of Sterling Bank of Nig Plc)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781539083"/>
        <w:rPr>
          <w:rFonts w:ascii="Arial" w:hAnsi="Arial" w:cs="Arial"/>
          <w:sz w:val="35"/>
          <w:szCs w:val="35"/>
        </w:rPr>
      </w:pPr>
      <w:hyperlink r:id="rId100" w:tooltip="Effectiveness of Value Added Tax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Value Added Tax Administration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83810392"/>
        <w:rPr>
          <w:rFonts w:ascii="Arial" w:hAnsi="Arial" w:cs="Arial"/>
          <w:sz w:val="35"/>
          <w:szCs w:val="35"/>
        </w:rPr>
      </w:pPr>
      <w:hyperlink r:id="rId101" w:tooltip="The Impact of Microfinance on Entrepreneuri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Microfinance on Entrepreneurial Development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549074607"/>
        <w:rPr>
          <w:rFonts w:ascii="Arial" w:hAnsi="Arial" w:cs="Arial"/>
          <w:sz w:val="35"/>
          <w:szCs w:val="35"/>
        </w:rPr>
      </w:pPr>
      <w:hyperlink r:id="rId102" w:tooltip="The Impact of Monetary Policy on the Performance of Deposit Money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Monet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ary Policy on the Performance of Deposit Money Banks in Nigeria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817839444"/>
        <w:rPr>
          <w:rFonts w:ascii="Arial" w:hAnsi="Arial" w:cs="Arial"/>
          <w:sz w:val="35"/>
          <w:szCs w:val="35"/>
        </w:rPr>
      </w:pPr>
      <w:hyperlink r:id="rId103" w:tooltip="Frauds and Forgeries in the Nigerian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Frauds and Forgeries in the Nigerian Banking Industry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929657322"/>
        <w:rPr>
          <w:rFonts w:ascii="Arial" w:hAnsi="Arial" w:cs="Arial"/>
          <w:sz w:val="35"/>
          <w:szCs w:val="35"/>
        </w:rPr>
      </w:pPr>
      <w:hyperlink r:id="rId104" w:tooltip="Recapitalization Policy on the Banking Industry: It’s Impact on the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Recapitalization Policy on the Banking Industry: It’s Impact on the Nigeria Economy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912849">
      <w:pPr>
        <w:pStyle w:val="NormalWeb"/>
        <w:shd w:val="clear" w:color="auto" w:fill="FFFFFF"/>
        <w:spacing w:line="665" w:lineRule="atLeast"/>
        <w:divId w:val="1439640556"/>
        <w:rPr>
          <w:rFonts w:ascii="Arial" w:hAnsi="Arial" w:cs="Arial"/>
          <w:sz w:val="35"/>
          <w:szCs w:val="35"/>
        </w:rPr>
      </w:pPr>
      <w:hyperlink r:id="rId105" w:tooltip="An Appraisal of Communication as a Tool for Resolving Conflict in the Banking Industry (A Case Study of First Bank of Nigeria LTD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Communication as a Tool for Resolving Conflict in the Banking Industry (A Case Study of First Bank of Nigeria LTD, Owerri)</w:t>
        </w:r>
      </w:hyperlink>
    </w:p>
    <w:p w:rsidR="00000000" w:rsidRDefault="005E3760">
      <w:pPr>
        <w:shd w:val="clear" w:color="auto" w:fill="FFFFFF"/>
        <w:divId w:val="21396414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91284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91284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91284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</w:t>
      </w:r>
      <w:r>
        <w:rPr>
          <w:rFonts w:ascii="Arial" w:eastAsia="Times New Roman" w:hAnsi="Arial" w:cs="Arial"/>
          <w:sz w:val="40"/>
          <w:szCs w:val="40"/>
        </w:rPr>
        <w:t>ed | Sparklyn Services © 2022</w:t>
      </w:r>
    </w:p>
    <w:p w:rsidR="00912849" w:rsidRDefault="005E376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91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5E3760"/>
    <w:rsid w:val="005E3760"/>
    <w:rsid w:val="00912849"/>
    <w:rsid w:val="00DC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roblems-serves-of-new-generation-banks-in-nigeria-12295-d" TargetMode="External"/><Relationship Id="rId21" Type="http://schemas.openxmlformats.org/officeDocument/2006/relationships/hyperlink" Target="https://sparklyn.com.ng/banking-system-efficiency-and-chinese-regional-economic-growth-an-empirical-analysis-based-on-banks-microefficiency-11472-d" TargetMode="External"/><Relationship Id="rId42" Type="http://schemas.openxmlformats.org/officeDocument/2006/relationships/hyperlink" Target="https://sparklyn.com.ng/product-development-in-nigerian-commercial-banks-11541-d" TargetMode="External"/><Relationship Id="rId47" Type="http://schemas.openxmlformats.org/officeDocument/2006/relationships/hyperlink" Target="https://sparklyn.com.ng/effects-of-innovation-towards-meeting-customer-satisfaction-in-nigeria-banking-sector-11532-d" TargetMode="External"/><Relationship Id="rId63" Type="http://schemas.openxmlformats.org/officeDocument/2006/relationships/hyperlink" Target="https://sparklyn.com.ng/the-role-of-electronic-banking-in-development-of-banking-industries-in-nigeria-11898-d" TargetMode="External"/><Relationship Id="rId68" Type="http://schemas.openxmlformats.org/officeDocument/2006/relationships/hyperlink" Target="https://sparklyn.com.ng/management-crisis-in-banking-industry-a-case-study-of-some-distressed-bank-11358-d" TargetMode="External"/><Relationship Id="rId84" Type="http://schemas.openxmlformats.org/officeDocument/2006/relationships/hyperlink" Target="https://sparklyn.com.ng/the-impact-of-merging-on-the-banking-industry-11978-d" TargetMode="External"/><Relationship Id="rId89" Type="http://schemas.openxmlformats.org/officeDocument/2006/relationships/hyperlink" Target="https://sparklyn.com.ng/the-role-of-development-finance-institut-2400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-of-deficit-financing-on-unemployment-rate-in-nigeria-12301-d" TargetMode="External"/><Relationship Id="rId29" Type="http://schemas.openxmlformats.org/officeDocument/2006/relationships/hyperlink" Target="https://sparklyn.com.ng/internal-audit-as-a-management-tool-1184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recapitalization-and-consolidation-exercise-in-the-banking-industry-763-d" TargetMode="External"/><Relationship Id="rId24" Type="http://schemas.openxmlformats.org/officeDocument/2006/relationships/hyperlink" Target="https://sparklyn.com.ng/an-evaluation-of-the-effects-and-benefit-of-external-audit-on-nigeria-banking-sector-11832-d" TargetMode="External"/><Relationship Id="rId32" Type="http://schemas.openxmlformats.org/officeDocument/2006/relationships/hyperlink" Target="https://sparklyn.com.ng/evaluation-into-the-nature-problems-and-prospects-of-the-new-products-developed-in-the-banking-industry-12323-d" TargetMode="External"/><Relationship Id="rId37" Type="http://schemas.openxmlformats.org/officeDocument/2006/relationships/hyperlink" Target="https://sparklyn.com.ng/small-scale-enterprises-and-economic-development-of-nigeria-12211-d" TargetMode="External"/><Relationship Id="rId40" Type="http://schemas.openxmlformats.org/officeDocument/2006/relationships/hyperlink" Target="https://sparklyn.com.ng/review-of-monetary-and-fiscal-policies-in-the-nigeria-economy-12130-d" TargetMode="External"/><Relationship Id="rId45" Type="http://schemas.openxmlformats.org/officeDocument/2006/relationships/hyperlink" Target="https://sparklyn.com.ng/the-effect-of-covid-19-on-the-profitability-of-ghanaian-bank-23533-d" TargetMode="External"/><Relationship Id="rId53" Type="http://schemas.openxmlformats.org/officeDocument/2006/relationships/hyperlink" Target="https://sparklyn.com.ng/the-effect-of-atm-on-the-financial-performance-in-nigerian-banks-12112-d" TargetMode="External"/><Relationship Id="rId58" Type="http://schemas.openxmlformats.org/officeDocument/2006/relationships/hyperlink" Target="https://sparklyn.com.ng/the-implication-of-recapitalization-policy-on-the-performance-of-united-bank-for-africa-uba-12339-d" TargetMode="External"/><Relationship Id="rId66" Type="http://schemas.openxmlformats.org/officeDocument/2006/relationships/hyperlink" Target="https://sparklyn.com.ng/appraisal-of-the-effect-of-electronic-payment-system-on-customer-satisfaction-in-nigeria-banking-system-a-study-of-access-bank-plc-calabar-11790-d" TargetMode="External"/><Relationship Id="rId74" Type="http://schemas.openxmlformats.org/officeDocument/2006/relationships/hyperlink" Target="https://sparklyn.com.ng/motivation-of-customers-as-essential-tool-in-financial-institution-11386-d" TargetMode="External"/><Relationship Id="rId79" Type="http://schemas.openxmlformats.org/officeDocument/2006/relationships/hyperlink" Target="https://sparklyn.com.ng/distress-in-the-banking-system-the-effects-on-the-nigerian-economy-11880-d" TargetMode="External"/><Relationship Id="rId87" Type="http://schemas.openxmlformats.org/officeDocument/2006/relationships/hyperlink" Target="https://sparklyn.com.ng/measures-necessary-to-minimize-the-high-incidence-of-bad-debts-in-nigeria-commercial-banks-11476-d" TargetMode="External"/><Relationship Id="rId102" Type="http://schemas.openxmlformats.org/officeDocument/2006/relationships/hyperlink" Target="https://sparklyn.com.ng/the-impact-of-monetary-policy-on-the-performance-of-deposit-money-banks-in-nigeria-12381-d" TargetMode="External"/><Relationship Id="rId5" Type="http://schemas.openxmlformats.org/officeDocument/2006/relationships/hyperlink" Target="https://sparklyn.com.ng/banking-and-finance-bf-project-and-seminar-material" TargetMode="External"/><Relationship Id="rId61" Type="http://schemas.openxmlformats.org/officeDocument/2006/relationships/hyperlink" Target="https://sparklyn.com.ng/banks-financing-of-small-and-mediumscale-enterprises-20002007-12116-d" TargetMode="External"/><Relationship Id="rId82" Type="http://schemas.openxmlformats.org/officeDocument/2006/relationships/hyperlink" Target="https://sparklyn.com.ng/bank-credit-facility-and-customers-satisfaction-11492-d" TargetMode="External"/><Relationship Id="rId90" Type="http://schemas.openxmlformats.org/officeDocument/2006/relationships/hyperlink" Target="https://sparklyn.com.ng/the-impact-of-external-debts-on-economic-growth-in-nigeria-12374-d" TargetMode="External"/><Relationship Id="rId95" Type="http://schemas.openxmlformats.org/officeDocument/2006/relationships/hyperlink" Target="https://sparklyn.com.ng/the-effect-of-credit-recovery-on-the-performance-of-nacrdb-12098-d" TargetMode="External"/><Relationship Id="rId19" Type="http://schemas.openxmlformats.org/officeDocument/2006/relationships/hyperlink" Target="https://sparklyn.com.ng/financial-management-in-government-owned-companies-11899-d" TargetMode="External"/><Relationship Id="rId14" Type="http://schemas.openxmlformats.org/officeDocument/2006/relationships/hyperlink" Target="https://sparklyn.com.ng/the-source-and-application-of-funds-to-a-commercial-banking-sector-a-case-study-of-access-bank-plc-11971-d" TargetMode="External"/><Relationship Id="rId22" Type="http://schemas.openxmlformats.org/officeDocument/2006/relationships/hyperlink" Target="https://sparklyn.com.ng/prudential-guidelines-and-management-of-debt-in-nigerian-banks-11989-d" TargetMode="External"/><Relationship Id="rId27" Type="http://schemas.openxmlformats.org/officeDocument/2006/relationships/hyperlink" Target="https://sparklyn.com.ng/the-effect-of-computerization-on-the-growth-viability-and-profitability-11350-d" TargetMode="External"/><Relationship Id="rId30" Type="http://schemas.openxmlformats.org/officeDocument/2006/relationships/hyperlink" Target="https://sparklyn.com.ng/the-role-of-the-banking-sector-in-the-development-of-nigerian-economy-a-case-study-of-oceanic-and-fidelity-bank-plc-owerri-11382-d" TargetMode="External"/><Relationship Id="rId35" Type="http://schemas.openxmlformats.org/officeDocument/2006/relationships/hyperlink" Target="https://sparklyn.com.ng/effect-of-exchange-rate-fluctuation-on-f-24969-d" TargetMode="External"/><Relationship Id="rId43" Type="http://schemas.openxmlformats.org/officeDocument/2006/relationships/hyperlink" Target="https://sparklyn.com.ng/responsibilities-of-a-business-organisation-a-case-study-of-union-bank-plc-enugu-12356-d" TargetMode="External"/><Relationship Id="rId48" Type="http://schemas.openxmlformats.org/officeDocument/2006/relationships/hyperlink" Target="https://sparklyn.com.ng/the-impact-of-insurance-companies-in-the-development-of-an-economy-11534-d" TargetMode="External"/><Relationship Id="rId56" Type="http://schemas.openxmlformats.org/officeDocument/2006/relationships/hyperlink" Target="https://sparklyn.com.ng/banking-failure-and-future-development-11750-d" TargetMode="External"/><Relationship Id="rId64" Type="http://schemas.openxmlformats.org/officeDocument/2006/relationships/hyperlink" Target="https://sparklyn.com.ng/the-effect-of-information-technology-on-the-operation-of-banking-system-in-nigeria-a-case-study-of-fidelity-bank-plc-and-first-bank-nigeria-plc-11609-d" TargetMode="External"/><Relationship Id="rId69" Type="http://schemas.openxmlformats.org/officeDocument/2006/relationships/hyperlink" Target="https://sparklyn.com.ng/the-role-of-statutory-auditor-in-government-owned-institutions-12371-d" TargetMode="External"/><Relationship Id="rId77" Type="http://schemas.openxmlformats.org/officeDocument/2006/relationships/hyperlink" Target="https://sparklyn.com.ng/the-impact-problems-and-prospects-of-micro-finance-banks-as-a-viable-tool-for-economic-empowerment-and-development-at-the-grass-root-level-11506-d" TargetMode="External"/><Relationship Id="rId100" Type="http://schemas.openxmlformats.org/officeDocument/2006/relationships/hyperlink" Target="https://sparklyn.com.ng/effectiveness-of-value-added-tax-administration-in-nigeria-11450-d" TargetMode="External"/><Relationship Id="rId105" Type="http://schemas.openxmlformats.org/officeDocument/2006/relationships/hyperlink" Target="https://sparklyn.com.ng/an-appraisal-of-communication-as-a-tool-for-resolving-conflict-in-the-banking-industry-a-case-of-first-bank-of-nigeria-ltd-owerri-11770-d" TargetMode="External"/><Relationship Id="rId8" Type="http://schemas.openxmlformats.org/officeDocument/2006/relationships/hyperlink" Target="https://sparklyn.com.ng/the-impact-of-globalization-in-nigerian-banking-sector-11559-d" TargetMode="External"/><Relationship Id="rId51" Type="http://schemas.openxmlformats.org/officeDocument/2006/relationships/hyperlink" Target="https://sparklyn.com.ng/the-recapitalization-options-available-to-bank-for-meeting-the-new-minimum-share-capital-policy-of-cbn-12084-d" TargetMode="External"/><Relationship Id="rId72" Type="http://schemas.openxmlformats.org/officeDocument/2006/relationships/hyperlink" Target="https://sparklyn.com.ng/the-impact-of-bank-fraud-on-economic-growth-and-development-in-nigeria-775-d" TargetMode="External"/><Relationship Id="rId80" Type="http://schemas.openxmlformats.org/officeDocument/2006/relationships/hyperlink" Target="https://sparklyn.com.ng/evaluating-the-impact-of-bank-distress-on-the-profit-growth-of-deposit-money-banks-a-case-study-of-selected-commercial-banks-11436-d" TargetMode="External"/><Relationship Id="rId85" Type="http://schemas.openxmlformats.org/officeDocument/2006/relationships/hyperlink" Target="https://sparklyn.com.ng/problems-facing-small-and-medium-scale-enterprises-in-obtaining-bank-loans-12359-d" TargetMode="External"/><Relationship Id="rId93" Type="http://schemas.openxmlformats.org/officeDocument/2006/relationships/hyperlink" Target="https://sparklyn.com.ng/effectiveness-of-central-bank-of-nigeria-in-monetary-and-banking-policy-measures-826-d" TargetMode="External"/><Relationship Id="rId98" Type="http://schemas.openxmlformats.org/officeDocument/2006/relationships/hyperlink" Target="https://sparklyn.com.ng/budgetary-control-an-effective-tool-for-planning-and-control-in-the-banking-industry-1157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-assessment-of-the-use-of-automated-teller-machine-atm-in-the-banking-industry-in-nigeria-11453-d" TargetMode="External"/><Relationship Id="rId17" Type="http://schemas.openxmlformats.org/officeDocument/2006/relationships/hyperlink" Target="https://sparklyn.com.ng/an-evaluation-of-effectiveness-of-financial-planning-and-control-in-the-banking-sector-11924-d" TargetMode="External"/><Relationship Id="rId25" Type="http://schemas.openxmlformats.org/officeDocument/2006/relationships/hyperlink" Target="https://sparklyn.com.ng/commercial-bank-credit-and-agricultural-output-in-nigeria-12313-d" TargetMode="External"/><Relationship Id="rId33" Type="http://schemas.openxmlformats.org/officeDocument/2006/relationships/hyperlink" Target="https://sparklyn.com.ng/financial-inclusion-using-mobile-phones-to-provide-banking-solution-to-the-underbanked-in-nigeria-12011-d" TargetMode="External"/><Relationship Id="rId38" Type="http://schemas.openxmlformats.org/officeDocument/2006/relationships/hyperlink" Target="https://sparklyn.com.ng/impact-of-budgeting-planning-and-control-on-the-profitability-of-a-manufacturing-company-11794-d" TargetMode="External"/><Relationship Id="rId46" Type="http://schemas.openxmlformats.org/officeDocument/2006/relationships/hyperlink" Target="https://sparklyn.com.ng/the-role-of-computer-in-promoting-the-efficiency-in-nigeria-commercial-banks-11468-d" TargetMode="External"/><Relationship Id="rId59" Type="http://schemas.openxmlformats.org/officeDocument/2006/relationships/hyperlink" Target="https://sparklyn.com.ng/an-examination-of-the-role-of-commercial-banks-in-financing-agricultural-projects-in-enugu-state-a-case-study-of-first-bank-nigeria-plc-12222-d" TargetMode="External"/><Relationship Id="rId67" Type="http://schemas.openxmlformats.org/officeDocument/2006/relationships/hyperlink" Target="https://sparklyn.com.ng/factors-influencing-customer-loyalty-in-the-nigeria-banking-industry-12086-d" TargetMode="External"/><Relationship Id="rId103" Type="http://schemas.openxmlformats.org/officeDocument/2006/relationships/hyperlink" Target="https://sparklyn.com.ng/frauds-and-forgeries-in-the-nigerian-banking-industry-11351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domestic-politics-and-its-implication-of-nigeria-foreign-policy-12291-d" TargetMode="External"/><Relationship Id="rId41" Type="http://schemas.openxmlformats.org/officeDocument/2006/relationships/hyperlink" Target="https://sparklyn.com.ng/critical-analysis-of-revenue-and-expenditure-of-local-government-administration-in-nigeria-11644-d" TargetMode="External"/><Relationship Id="rId54" Type="http://schemas.openxmlformats.org/officeDocument/2006/relationships/hyperlink" Target="https://sparklyn.com.ng/the-role-of-commercial-banks-in-small-scale-entrepreneurship-development-11941-d" TargetMode="External"/><Relationship Id="rId62" Type="http://schemas.openxmlformats.org/officeDocument/2006/relationships/hyperlink" Target="https://sparklyn.com.ng/an-assessment-of-budget-and-budgetary-control-in-nigeria-commercial-banks-a-case-study-of-union-bank-of-nigeria-plc-kaduna-11345-d" TargetMode="External"/><Relationship Id="rId70" Type="http://schemas.openxmlformats.org/officeDocument/2006/relationships/hyperlink" Target="https://sparklyn.com.ng/assessment-of-corporate-governance-and-ethics-in-nigeria-banking-industry-challenges-and-opportunity-a-case-study-of-ecobank-12160-d" TargetMode="External"/><Relationship Id="rId75" Type="http://schemas.openxmlformats.org/officeDocument/2006/relationships/hyperlink" Target="https://sparklyn.com.ng/credit-management-and-the-incidence-of-bad-debt-in-nigeria-moneydeposit-banks-a-case-study-of-union-bank-of-nigeria-plc-11481-d" TargetMode="External"/><Relationship Id="rId83" Type="http://schemas.openxmlformats.org/officeDocument/2006/relationships/hyperlink" Target="https://sparklyn.com.ng/credit-management-in-the-banking-sector-and-economic-growth-of-nigeria-11675-d" TargetMode="External"/><Relationship Id="rId88" Type="http://schemas.openxmlformats.org/officeDocument/2006/relationships/hyperlink" Target="https://sparklyn.com.ng/recapitalization-policy-and-the-banks-performance-in-nigeria-1995-2010-11454-d" TargetMode="External"/><Relationship Id="rId91" Type="http://schemas.openxmlformats.org/officeDocument/2006/relationships/hyperlink" Target="https://sparklyn.com.ng/effective-management-of-nigerian-external-reserves-11581-d" TargetMode="External"/><Relationship Id="rId96" Type="http://schemas.openxmlformats.org/officeDocument/2006/relationships/hyperlink" Target="https://sparklyn.com.ng/role-of-capital-market-in-economic-development-1232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roduct-innovation-and-management-in-nigeria-commercial-banks-12095-d" TargetMode="External"/><Relationship Id="rId15" Type="http://schemas.openxmlformats.org/officeDocument/2006/relationships/hyperlink" Target="https://sparklyn.com.ng/banking-failure-in-nigeria-and-cbn-reform-programme-a-case-study-of-uba-272-d" TargetMode="External"/><Relationship Id="rId23" Type="http://schemas.openxmlformats.org/officeDocument/2006/relationships/hyperlink" Target="https://sparklyn.com.ng/perception-of-bank-customers-on-cbns-cashless-policy-in-nigeria-12390-d" TargetMode="External"/><Relationship Id="rId28" Type="http://schemas.openxmlformats.org/officeDocument/2006/relationships/hyperlink" Target="https://sparklyn.com.ng/the-cause-and-prevention-of-fraudulent-practices-in-nigeria-commercial-bank-11948-d" TargetMode="External"/><Relationship Id="rId36" Type="http://schemas.openxmlformats.org/officeDocument/2006/relationships/hyperlink" Target="https://sparklyn.com.ng/the-operation-and-control-of-customers-account-in-commercial-banks-12370-d" TargetMode="External"/><Relationship Id="rId49" Type="http://schemas.openxmlformats.org/officeDocument/2006/relationships/hyperlink" Target="https://sparklyn.com.ng/bank-product-development-in-the-non-based-economy-nigerian-case-265-d" TargetMode="External"/><Relationship Id="rId57" Type="http://schemas.openxmlformats.org/officeDocument/2006/relationships/hyperlink" Target="https://sparklyn.com.ng/nigeria-bank-and-issue-of-distress-11574-d" TargetMode="External"/><Relationship Id="rId106" Type="http://schemas.openxmlformats.org/officeDocument/2006/relationships/hyperlink" Target="https://sparklyn.com.ng/banking-and-finance-bf-project-and-seminar-material" TargetMode="External"/><Relationship Id="rId10" Type="http://schemas.openxmlformats.org/officeDocument/2006/relationships/hyperlink" Target="https://sparklyn.com.ng/an-investigation-into-accounting-policies-of-banks-11643-d" TargetMode="External"/><Relationship Id="rId31" Type="http://schemas.openxmlformats.org/officeDocument/2006/relationships/hyperlink" Target="https://sparklyn.com.ng/the-impact-of-ifrs-adoption-and-banking-reform-on-earning-management-11521-d" TargetMode="External"/><Relationship Id="rId44" Type="http://schemas.openxmlformats.org/officeDocument/2006/relationships/hyperlink" Target="https://sparklyn.com.ng/the-study-of-the-impact-of-point-of-sale-24547-d" TargetMode="External"/><Relationship Id="rId52" Type="http://schemas.openxmlformats.org/officeDocument/2006/relationships/hyperlink" Target="https://sparklyn.com.ng/the-impact-of-accounting-information-on-bank-lending-decision-12344-d" TargetMode="External"/><Relationship Id="rId60" Type="http://schemas.openxmlformats.org/officeDocument/2006/relationships/hyperlink" Target="https://sparklyn.com.ng/the-relevance-of-petroleum-profit-tax-to-the-nigerian-economy-12129-d" TargetMode="External"/><Relationship Id="rId65" Type="http://schemas.openxmlformats.org/officeDocument/2006/relationships/hyperlink" Target="https://sparklyn.com.ng/impact-of-adequate-working-capital-on-profitability-of-banks-12018-d" TargetMode="External"/><Relationship Id="rId73" Type="http://schemas.openxmlformats.org/officeDocument/2006/relationships/hyperlink" Target="https://sparklyn.com.ng/effect-of-fraud-in-bank-sector-in-nigeria-12176-d" TargetMode="External"/><Relationship Id="rId78" Type="http://schemas.openxmlformats.org/officeDocument/2006/relationships/hyperlink" Target="https://sparklyn.com.ng/bank-fraud-and-its-effects-on-nigerians-economy-12177-d" TargetMode="External"/><Relationship Id="rId81" Type="http://schemas.openxmlformats.org/officeDocument/2006/relationships/hyperlink" Target="https://sparklyn.com.ng/the-use-of-information-and-communication-technology-to-effect-service-delivery-by-banks-in-nigeria-11839-d" TargetMode="External"/><Relationship Id="rId86" Type="http://schemas.openxmlformats.org/officeDocument/2006/relationships/hyperlink" Target="https://sparklyn.com.ng/an-assessment-of-the-challenges-on-the-adoption-of-ifrs-by-deposit-money-banks-12056-d" TargetMode="External"/><Relationship Id="rId94" Type="http://schemas.openxmlformats.org/officeDocument/2006/relationships/hyperlink" Target="https://sparklyn.com.ng/the-effectiveness-of-cbn-control-mechanisms-in-the-banking-system-12082-d" TargetMode="External"/><Relationship Id="rId99" Type="http://schemas.openxmlformats.org/officeDocument/2006/relationships/hyperlink" Target="https://sparklyn.com.ng/internal-control-a-management-tool-for-control-and-prevention-of-fraud-in-the-banking-industries-a-case-study-of-sterling-bank-of-nig-plc-275-d" TargetMode="External"/><Relationship Id="rId101" Type="http://schemas.openxmlformats.org/officeDocument/2006/relationships/hyperlink" Target="https://sparklyn.com.ng/the-impact-of-microfinance-on-entrepreneurial-development-11367-d" TargetMode="External"/><Relationship Id="rId4" Type="http://schemas.openxmlformats.org/officeDocument/2006/relationships/hyperlink" Target="https://sparklyn.com.ng/banking-and-finance-bf-project-and-seminar-material" TargetMode="External"/><Relationship Id="rId9" Type="http://schemas.openxmlformats.org/officeDocument/2006/relationships/hyperlink" Target="https://sparklyn.com.ng/effectiveness-of-monetary-policy-of-the-central-bank-of-nigeria-11736-d" TargetMode="External"/><Relationship Id="rId13" Type="http://schemas.openxmlformats.org/officeDocument/2006/relationships/hyperlink" Target="https://sparklyn.com.ng/the-impact-of-corporate-social-responsibility-on-profitability-of-commercial-banks-in-nigeria-12131-d" TargetMode="External"/><Relationship Id="rId18" Type="http://schemas.openxmlformats.org/officeDocument/2006/relationships/hyperlink" Target="https://sparklyn.com.ng/the-impact-of-computerization-on-the-product-creation-and-service-delivery-12069-d" TargetMode="External"/><Relationship Id="rId39" Type="http://schemas.openxmlformats.org/officeDocument/2006/relationships/hyperlink" Target="https://sparklyn.com.ng/an-empirical-study-of-the-role-of-commercial-banks-in-agricultural-development-in-nigeria-1181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bank-inspection-in-examine-as-an-effective-tool-in-bank-management-12052-d" TargetMode="External"/><Relationship Id="rId50" Type="http://schemas.openxmlformats.org/officeDocument/2006/relationships/hyperlink" Target="https://sparklyn.com.ng/income-tax-evasion-and-avoidance-their-causes-and-remedies-nigeria-11682-d" TargetMode="External"/><Relationship Id="rId55" Type="http://schemas.openxmlformats.org/officeDocument/2006/relationships/hyperlink" Target="https://sparklyn.com.ng/credit-risk-management-and-the-profitability-and-liquidity-of-money-deposit-banks-a-case-study-of-first-bank-plc-778-d" TargetMode="External"/><Relationship Id="rId76" Type="http://schemas.openxmlformats.org/officeDocument/2006/relationships/hyperlink" Target="https://sparklyn.com.ng/effective-management-of-loans-and-advances-11398-d" TargetMode="External"/><Relationship Id="rId97" Type="http://schemas.openxmlformats.org/officeDocument/2006/relationships/hyperlink" Target="https://sparklyn.com.ng/the-impact-of-mortgage-banking-in-nigerians-economic-development-programmes-11483-d" TargetMode="External"/><Relationship Id="rId104" Type="http://schemas.openxmlformats.org/officeDocument/2006/relationships/hyperlink" Target="https://sparklyn.com.ng/recapitalization-policy-on-the-banking-industry-its-impact-on-the-nigeria-economy-11543-d" TargetMode="External"/><Relationship Id="rId7" Type="http://schemas.openxmlformats.org/officeDocument/2006/relationships/hyperlink" Target="https://sparklyn.com.ng/the-problem-and-prospects-microfinance-banks-in-nigeria-a-case-study-of-ihomicrofinance-bank-ltd-ikeduru-and-ihitte-microfinance-bank-ezinihitte-mbaise-nigeria-ltd-owerri-imo-state-784-d" TargetMode="External"/><Relationship Id="rId71" Type="http://schemas.openxmlformats.org/officeDocument/2006/relationships/hyperlink" Target="https://sparklyn.com.ng/impact-of-corporate-strategy-on-financial-performance-of-financial-institutions-listed-on-the-nigeria-stock-exchange-11422-d" TargetMode="External"/><Relationship Id="rId92" Type="http://schemas.openxmlformats.org/officeDocument/2006/relationships/hyperlink" Target="https://sparklyn.com.ng/liquidity-and-credit-management-in-nigeria-banking-and-industry-1237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4506</Words>
  <Characters>25687</Characters>
  <Application>Microsoft Office Word</Application>
  <DocSecurity>0</DocSecurity>
  <Lines>214</Lines>
  <Paragraphs>60</Paragraphs>
  <ScaleCrop>false</ScaleCrop>
  <Company/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