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41AB">
      <w:pPr>
        <w:pStyle w:val="Heading2"/>
        <w:shd w:val="clear" w:color="auto" w:fill="FFFFFF"/>
        <w:spacing w:line="869" w:lineRule="atLeast"/>
        <w:jc w:val="center"/>
        <w:divId w:val="551497923"/>
        <w:rPr>
          <w:rFonts w:ascii="Arial" w:eastAsia="Times New Roman" w:hAnsi="Arial" w:cs="Arial"/>
          <w:color w:val="A22A2A"/>
          <w:sz w:val="45"/>
          <w:szCs w:val="45"/>
        </w:rPr>
      </w:pPr>
      <w:r>
        <w:pict/>
      </w:r>
      <w:hyperlink r:id="rId4" w:anchor="project_seminar_topics_on_geography-with-materials" w:tooltip="Project / Seminar Topics on Geography with Materials" w:history="1">
        <w:r w:rsidR="000B3C53">
          <w:rPr>
            <w:rStyle w:val="Hyperlink"/>
            <w:rFonts w:ascii="Arial" w:eastAsia="Times New Roman" w:hAnsi="Arial" w:cs="Arial"/>
            <w:color w:val="A22A2A"/>
            <w:sz w:val="45"/>
            <w:szCs w:val="45"/>
            <w:u w:val="none"/>
          </w:rPr>
          <w:t>Project / Seminar Topics on Geography with Materials</w:t>
        </w:r>
      </w:hyperlink>
    </w:p>
    <w:p w:rsidR="00000000" w:rsidRDefault="000B3C53">
      <w:pPr>
        <w:pStyle w:val="NormalWeb"/>
        <w:shd w:val="clear" w:color="auto" w:fill="FFFFFF"/>
        <w:spacing w:line="869" w:lineRule="atLeast"/>
        <w:jc w:val="both"/>
        <w:divId w:val="551497923"/>
        <w:rPr>
          <w:rFonts w:ascii="Comic Sans MS" w:hAnsi="Comic Sans MS" w:cs="Arial"/>
          <w:sz w:val="41"/>
          <w:szCs w:val="41"/>
        </w:rPr>
      </w:pPr>
      <w:r>
        <w:rPr>
          <w:rStyle w:val="Strong"/>
          <w:rFonts w:ascii="Comic Sans MS" w:hAnsi="Comic Sans MS" w:cs="Arial"/>
          <w:b w:val="0"/>
          <w:bCs w:val="0"/>
          <w:sz w:val="41"/>
          <w:szCs w:val="41"/>
        </w:rPr>
        <w:t>Below is the list of available proposal topics on Geography that can be selected for proposal write-up submission.</w:t>
      </w:r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B3C53">
      <w:pPr>
        <w:pStyle w:val="Heading3"/>
        <w:shd w:val="clear" w:color="auto" w:fill="FFFFFF"/>
        <w:spacing w:line="745" w:lineRule="atLeast"/>
        <w:jc w:val="center"/>
        <w:divId w:val="551497923"/>
        <w:rPr>
          <w:rFonts w:ascii="Arial" w:eastAsia="Times New Roman" w:hAnsi="Arial" w:cs="Arial"/>
          <w:sz w:val="45"/>
          <w:szCs w:val="45"/>
        </w:rPr>
      </w:pPr>
      <w:hyperlink r:id="rId5" w:anchor="list_of_available_proposal_topics_on_geography" w:tooltip="List of Available Proposal Topics on Geography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 xml:space="preserve">List of Available Proposal Topics on </w:t>
        </w:r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Geography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261113942"/>
        <w:rPr>
          <w:rFonts w:ascii="Arial" w:hAnsi="Arial" w:cs="Arial"/>
          <w:sz w:val="40"/>
          <w:szCs w:val="40"/>
        </w:rPr>
      </w:pPr>
      <w:hyperlink r:id="rId6" w:tooltip="Analysis of Well-Head Data for Flowing Bottom-Hole Pressur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Well-Head Data for Flowing Bottom-Hole Pressure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507867879"/>
        <w:rPr>
          <w:rFonts w:ascii="Arial" w:hAnsi="Arial" w:cs="Arial"/>
          <w:sz w:val="40"/>
          <w:szCs w:val="40"/>
        </w:rPr>
      </w:pPr>
      <w:hyperlink r:id="rId7" w:tooltip="Assessment of Community Participation in Rural Development Project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Community Participation in Rural Development Projects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135024639"/>
        <w:rPr>
          <w:rFonts w:ascii="Arial" w:hAnsi="Arial" w:cs="Arial"/>
          <w:sz w:val="40"/>
          <w:szCs w:val="40"/>
        </w:rPr>
      </w:pPr>
      <w:hyperlink r:id="rId8" w:tooltip="Socio-Economic Effect of Population Growth in Nigeria; a Study of Dekina Local Government Area of Kogi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Socio-Economic Effect of Population Growth in Nigeria; a Study of Dekina Local Government Area of Kogi State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538196577"/>
        <w:rPr>
          <w:rFonts w:ascii="Arial" w:hAnsi="Arial" w:cs="Arial"/>
          <w:sz w:val="40"/>
          <w:szCs w:val="40"/>
        </w:rPr>
      </w:pPr>
      <w:hyperlink r:id="rId9" w:tooltip="Distributional Pattern of Automobile Mechanic Workshop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Distributional Pattern of Automobile Mechanic Workshop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6930211"/>
        <w:rPr>
          <w:rFonts w:ascii="Arial" w:hAnsi="Arial" w:cs="Arial"/>
          <w:sz w:val="40"/>
          <w:szCs w:val="40"/>
        </w:rPr>
      </w:pPr>
      <w:hyperlink r:id="rId10" w:tooltip="A Geographical Analysis of Access and Utilization of Renewable Energy in Kaduna Stat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A Geographical Analysis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of Access and Utilization of Renewable Energy in Kaduna State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44254507"/>
        <w:rPr>
          <w:rFonts w:ascii="Arial" w:hAnsi="Arial" w:cs="Arial"/>
          <w:sz w:val="40"/>
          <w:szCs w:val="40"/>
        </w:rPr>
      </w:pPr>
      <w:hyperlink r:id="rId11" w:tooltip="Effects of Global Warming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Global Warming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377097567"/>
        <w:rPr>
          <w:rFonts w:ascii="Arial" w:hAnsi="Arial" w:cs="Arial"/>
          <w:sz w:val="40"/>
          <w:szCs w:val="40"/>
        </w:rPr>
      </w:pPr>
      <w:hyperlink r:id="rId12" w:tooltip="Contribution of road infrastructure to environmental degr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Contribution of road infrastructure to environmental degration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21192688"/>
        <w:rPr>
          <w:rFonts w:ascii="Arial" w:hAnsi="Arial" w:cs="Arial"/>
          <w:sz w:val="40"/>
          <w:szCs w:val="40"/>
        </w:rPr>
      </w:pPr>
      <w:hyperlink r:id="rId13" w:tooltip="Water Supply and Consump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Water Supply and Consumption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614366073"/>
        <w:rPr>
          <w:rFonts w:ascii="Arial" w:hAnsi="Arial" w:cs="Arial"/>
          <w:sz w:val="40"/>
          <w:szCs w:val="40"/>
        </w:rPr>
      </w:pPr>
      <w:hyperlink r:id="rId14" w:tooltip="Geographical Analysis of Utilization and Access of Renewable Energ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Geographical Analysis of Utilization and Access of Renewable Energy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346057337"/>
        <w:rPr>
          <w:rFonts w:ascii="Arial" w:hAnsi="Arial" w:cs="Arial"/>
          <w:sz w:val="40"/>
          <w:szCs w:val="40"/>
        </w:rPr>
      </w:pPr>
      <w:hyperlink r:id="rId15" w:tooltip="Effectiveness of Drainage Networks on Flood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Effectiveness of Drainage Networks on Floods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809590848"/>
        <w:rPr>
          <w:rFonts w:ascii="Arial" w:hAnsi="Arial" w:cs="Arial"/>
          <w:sz w:val="40"/>
          <w:szCs w:val="40"/>
        </w:rPr>
      </w:pPr>
      <w:hyperlink r:id="rId16" w:tooltip="Technical Consideration of the Effect of Solar Radiation on Nigeria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Technical Consideration of the Effect of Solar Radiation on Nige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ria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221447020"/>
        <w:rPr>
          <w:rFonts w:ascii="Arial" w:hAnsi="Arial" w:cs="Arial"/>
          <w:sz w:val="40"/>
          <w:szCs w:val="40"/>
        </w:rPr>
      </w:pPr>
      <w:hyperlink r:id="rId17" w:tooltip="The Socio-Economic Impact of Zobe Dam on Its Neighbouring Environ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Socio-Economic Impact of Zobe Dam on Its Neighbouring Environment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567686679"/>
        <w:rPr>
          <w:rFonts w:ascii="Arial" w:hAnsi="Arial" w:cs="Arial"/>
          <w:sz w:val="40"/>
          <w:szCs w:val="40"/>
        </w:rPr>
      </w:pPr>
      <w:hyperlink r:id="rId18" w:tooltip="Assessment of Urban Encroachment on Agricultural Lan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Urban Encroachment on Agricultural Land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949727597"/>
        <w:rPr>
          <w:rFonts w:ascii="Arial" w:hAnsi="Arial" w:cs="Arial"/>
          <w:sz w:val="40"/>
          <w:szCs w:val="40"/>
        </w:rPr>
      </w:pPr>
      <w:hyperlink r:id="rId19" w:tooltip="Assessment of Built-Up Expans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Assessment of Built-Up Expansion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016078773"/>
        <w:rPr>
          <w:rFonts w:ascii="Arial" w:hAnsi="Arial" w:cs="Arial"/>
          <w:sz w:val="40"/>
          <w:szCs w:val="40"/>
        </w:rPr>
      </w:pPr>
      <w:hyperlink r:id="rId20" w:tooltip="Analysis of Road Traffic Crash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Road Traffic Crash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981732562"/>
        <w:rPr>
          <w:rFonts w:ascii="Arial" w:hAnsi="Arial" w:cs="Arial"/>
          <w:sz w:val="40"/>
          <w:szCs w:val="40"/>
        </w:rPr>
      </w:pPr>
      <w:hyperlink r:id="rId21" w:tooltip="Geology of Aking and Its Environ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Geology of Aking and Its Environs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755668713"/>
        <w:rPr>
          <w:rFonts w:ascii="Arial" w:hAnsi="Arial" w:cs="Arial"/>
          <w:sz w:val="40"/>
          <w:szCs w:val="40"/>
        </w:rPr>
      </w:pPr>
      <w:hyperlink r:id="rId22" w:tooltip="Plantation Age Effect on Gmelina Arborea Characteristic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Plantation Age Effect on Gmelina Arborea Characteristics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569802456"/>
        <w:rPr>
          <w:rFonts w:ascii="Arial" w:hAnsi="Arial" w:cs="Arial"/>
          <w:sz w:val="40"/>
          <w:szCs w:val="40"/>
        </w:rPr>
      </w:pPr>
      <w:hyperlink r:id="rId23" w:tooltip="Delineation of Aquifer Depths and Its Characterization Using Geophysical Method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Delineation of Aquifer Depths and Its Charac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terization Using Geophysical Method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651981284"/>
        <w:rPr>
          <w:rFonts w:ascii="Arial" w:hAnsi="Arial" w:cs="Arial"/>
          <w:sz w:val="40"/>
          <w:szCs w:val="40"/>
        </w:rPr>
      </w:pPr>
      <w:hyperlink r:id="rId24" w:tooltip="Effect of Precipitation Effectiveness Indices on the Yield of Some Selected Cereal Crop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Precipitation Effectiveness Indices on the Yield of Some Selected Cereal Crops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899512954"/>
        <w:rPr>
          <w:rFonts w:ascii="Arial" w:hAnsi="Arial" w:cs="Arial"/>
          <w:sz w:val="40"/>
          <w:szCs w:val="40"/>
        </w:rPr>
      </w:pPr>
      <w:hyperlink r:id="rId25" w:tooltip="Comparative Study on Water Quality between Bore hole and tap water in Mabera Sokoto Metropoli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Comparative Study on Water Quality between Bore hole and tap water in Mabera Sokoto Metropolis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655690251"/>
        <w:rPr>
          <w:rFonts w:ascii="Arial" w:hAnsi="Arial" w:cs="Arial"/>
          <w:sz w:val="40"/>
          <w:szCs w:val="40"/>
        </w:rPr>
      </w:pPr>
      <w:hyperlink r:id="rId26" w:tooltip="Comparative Analysis of Rural-Urban Differentials in Sex Preferen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Comparative Analysis of Rural-Urban Differentials in Sex Preference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528905679"/>
        <w:rPr>
          <w:rFonts w:ascii="Arial" w:hAnsi="Arial" w:cs="Arial"/>
          <w:sz w:val="40"/>
          <w:szCs w:val="40"/>
        </w:rPr>
      </w:pPr>
      <w:hyperlink r:id="rId27" w:tooltip="Effect of solid waste on the quality of underground wate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solid waste on the quality of underground water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2102874947"/>
        <w:rPr>
          <w:rFonts w:ascii="Arial" w:hAnsi="Arial" w:cs="Arial"/>
          <w:sz w:val="40"/>
          <w:szCs w:val="40"/>
        </w:rPr>
      </w:pPr>
      <w:hyperlink r:id="rId28" w:tooltip="The Physio-Chemical Properties of Clay Through Laboratory Analysi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The Physio-Chemical Properties of Clay Through Laboratory Analysis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225064860"/>
        <w:rPr>
          <w:rFonts w:ascii="Arial" w:hAnsi="Arial" w:cs="Arial"/>
          <w:sz w:val="40"/>
          <w:szCs w:val="40"/>
        </w:rPr>
      </w:pPr>
      <w:hyperlink r:id="rId29" w:tooltip="Planning Implications of Housing Development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Planning I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mplications of Housing Development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927812093"/>
        <w:rPr>
          <w:rFonts w:ascii="Arial" w:hAnsi="Arial" w:cs="Arial"/>
          <w:sz w:val="40"/>
          <w:szCs w:val="40"/>
        </w:rPr>
      </w:pPr>
      <w:hyperlink r:id="rId30" w:tooltip="An Analysis of the Domestic Water Demand and Suppl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An Analysis of the Domestic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Water Demand and Supply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2051152080"/>
        <w:rPr>
          <w:rFonts w:ascii="Arial" w:hAnsi="Arial" w:cs="Arial"/>
          <w:sz w:val="40"/>
          <w:szCs w:val="40"/>
        </w:rPr>
      </w:pPr>
      <w:hyperlink r:id="rId31" w:tooltip="An Assessment of the Perception of Local Farmers on Climate Chang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ent of the Perception of Local Farmers on Climate Change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969314682"/>
        <w:rPr>
          <w:rFonts w:ascii="Arial" w:hAnsi="Arial" w:cs="Arial"/>
          <w:sz w:val="40"/>
          <w:szCs w:val="40"/>
        </w:rPr>
      </w:pPr>
      <w:hyperlink r:id="rId32" w:tooltip="Analysis of Domestic Solid Waste Management Strategi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Analysis of Domestic Solid Waste Management Strategies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872306901"/>
        <w:rPr>
          <w:rFonts w:ascii="Arial" w:hAnsi="Arial" w:cs="Arial"/>
          <w:sz w:val="40"/>
          <w:szCs w:val="40"/>
        </w:rPr>
      </w:pPr>
      <w:hyperlink r:id="rId33" w:tooltip="Rainfall and Temperature Anomalies From 1991-2010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 xml:space="preserve">Rainfall and </w:t>
        </w:r>
        <w:r>
          <w:rPr>
            <w:rFonts w:ascii="Arial" w:hAnsi="Arial" w:cs="Arial"/>
            <w:b/>
            <w:bCs/>
            <w:color w:val="212421"/>
            <w:sz w:val="40"/>
            <w:szCs w:val="40"/>
          </w:rPr>
          <w:t>Temperature Anomalies From 1991-2010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531718281"/>
        <w:rPr>
          <w:rFonts w:ascii="Arial" w:hAnsi="Arial" w:cs="Arial"/>
          <w:sz w:val="40"/>
          <w:szCs w:val="40"/>
        </w:rPr>
      </w:pPr>
      <w:hyperlink r:id="rId34" w:tooltip="Demographic and Socio-Economic Consequences of Child Labou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Demographic and Socio-Economic Consequences of Child Labour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544445067"/>
        <w:rPr>
          <w:rFonts w:ascii="Arial" w:hAnsi="Arial" w:cs="Arial"/>
          <w:sz w:val="40"/>
          <w:szCs w:val="40"/>
        </w:rPr>
      </w:pPr>
      <w:hyperlink r:id="rId35" w:tooltip="Effects of Some Weather Elements on the Occurrence of Malaria, Typhoid and Tuberculosis Cas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Effects of Some Weather Elements on the Occurrence of Malaria, Typhoid and Tuberculosis Cases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715154717"/>
        <w:rPr>
          <w:rFonts w:ascii="Arial" w:hAnsi="Arial" w:cs="Arial"/>
          <w:sz w:val="40"/>
          <w:szCs w:val="40"/>
        </w:rPr>
      </w:pPr>
      <w:hyperlink r:id="rId36" w:tooltip="Corrosion Inhibition of Aluminium in an Acidic Medium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Corrosion Inhibition of Aluminium in an Acidic Medium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57629449"/>
        <w:rPr>
          <w:rFonts w:ascii="Arial" w:hAnsi="Arial" w:cs="Arial"/>
          <w:sz w:val="40"/>
          <w:szCs w:val="40"/>
        </w:rPr>
      </w:pPr>
      <w:hyperlink r:id="rId37" w:tooltip="Comparative Analysis of Contaminants and Water Quality between Hand Dug Wells and Bore Hol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Comparative Analysis of Contaminants and Water Quality between Hand Dug Wells and Bore Holes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8045745"/>
        <w:rPr>
          <w:rFonts w:ascii="Arial" w:hAnsi="Arial" w:cs="Arial"/>
          <w:sz w:val="40"/>
          <w:szCs w:val="40"/>
        </w:rPr>
      </w:pPr>
      <w:hyperlink r:id="rId38" w:tooltip="Effect of solid water on the quality of underground water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Effect of solid water on the quality of underground water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95103045"/>
        <w:rPr>
          <w:rFonts w:ascii="Arial" w:hAnsi="Arial" w:cs="Arial"/>
          <w:sz w:val="40"/>
          <w:szCs w:val="40"/>
        </w:rPr>
      </w:pPr>
      <w:hyperlink r:id="rId39" w:tooltip="Spatio-Temporal Analysis of the Prevalence of Waterborne Diseases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Spatio-Temporal Analysis of the Prevalence of Waterborne Diseases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627930863"/>
        <w:rPr>
          <w:rFonts w:ascii="Arial" w:hAnsi="Arial" w:cs="Arial"/>
          <w:sz w:val="40"/>
          <w:szCs w:val="40"/>
        </w:rPr>
      </w:pPr>
      <w:hyperlink r:id="rId40" w:tooltip="An Assessment of Government Effort on the Provision of Portable Water Suppl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An Assessment of Government Effort on the Provision of Portable Water Supply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672606161"/>
        <w:rPr>
          <w:rFonts w:ascii="Arial" w:hAnsi="Arial" w:cs="Arial"/>
          <w:sz w:val="40"/>
          <w:szCs w:val="40"/>
        </w:rPr>
      </w:pPr>
      <w:hyperlink r:id="rId41" w:tooltip="Operational Traffic Characteristics of Railway Transport Service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Operational Traffic Characteristics of Railway Transport Service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5542795"/>
        <w:rPr>
          <w:rFonts w:ascii="Arial" w:hAnsi="Arial" w:cs="Arial"/>
          <w:sz w:val="40"/>
          <w:szCs w:val="40"/>
        </w:rPr>
      </w:pPr>
      <w:hyperlink r:id="rId42" w:tooltip="Geography Teachers and Students Perception of Factors Affecting Students Performance in Geography Examination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Geography Teachers and Students Perception of Factors Affecting Students Performance in Geography Examination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0B3C53">
      <w:pPr>
        <w:pStyle w:val="NormalWeb"/>
        <w:shd w:val="clear" w:color="auto" w:fill="FFFFFF"/>
        <w:spacing w:line="745" w:lineRule="atLeast"/>
        <w:divId w:val="112945093"/>
        <w:rPr>
          <w:rFonts w:ascii="Arial" w:hAnsi="Arial" w:cs="Arial"/>
          <w:sz w:val="40"/>
          <w:szCs w:val="40"/>
        </w:rPr>
      </w:pPr>
      <w:hyperlink r:id="rId43" w:tooltip="Rainfall Trends and Variability" w:history="1">
        <w:r>
          <w:rPr>
            <w:rFonts w:ascii="Arial" w:hAnsi="Arial" w:cs="Arial"/>
            <w:b/>
            <w:bCs/>
            <w:color w:val="212421"/>
            <w:sz w:val="40"/>
            <w:szCs w:val="40"/>
          </w:rPr>
          <w:t>Rainfall Trends and Variability</w:t>
        </w:r>
      </w:hyperlink>
    </w:p>
    <w:p w:rsidR="00000000" w:rsidRDefault="00DD41AB">
      <w:pPr>
        <w:shd w:val="clear" w:color="auto" w:fill="FFFFFF"/>
        <w:divId w:val="5514979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0B3C53">
      <w:pPr>
        <w:pStyle w:val="Heading3"/>
        <w:spacing w:line="745" w:lineRule="atLeast"/>
        <w:jc w:val="center"/>
        <w:rPr>
          <w:rFonts w:ascii="Arial" w:eastAsia="Times New Roman" w:hAnsi="Arial" w:cs="Arial"/>
          <w:color w:val="137119"/>
          <w:sz w:val="45"/>
          <w:szCs w:val="45"/>
        </w:rPr>
      </w:pPr>
      <w:hyperlink r:id="rId44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</w:rPr>
          <w:t>Click here to view more proposal topics</w:t>
        </w:r>
      </w:hyperlink>
    </w:p>
    <w:p w:rsidR="00000000" w:rsidRDefault="000B3C53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 xml:space="preserve">For other departmental proposal topics - </w:t>
      </w:r>
      <w:hyperlink r:id="rId45" w:history="1">
        <w:r>
          <w:rPr>
            <w:rStyle w:val="Hyperlink"/>
            <w:rFonts w:ascii="Arial" w:eastAsia="Times New Roman" w:hAnsi="Arial" w:cs="Arial"/>
            <w:color w:val="137119"/>
            <w:sz w:val="45"/>
            <w:szCs w:val="45"/>
            <w:u w:val="none"/>
          </w:rPr>
          <w:t>Click here</w:t>
        </w:r>
      </w:hyperlink>
    </w:p>
    <w:p w:rsidR="00000000" w:rsidRDefault="000B3C53">
      <w:pPr>
        <w:pStyle w:val="Heading3"/>
        <w:spacing w:line="745" w:lineRule="atLeast"/>
        <w:jc w:val="center"/>
        <w:rPr>
          <w:rFonts w:ascii="Arial" w:eastAsia="Times New Roman" w:hAnsi="Arial" w:cs="Arial"/>
          <w:sz w:val="45"/>
          <w:szCs w:val="45"/>
        </w:rPr>
      </w:pPr>
      <w:r>
        <w:rPr>
          <w:rFonts w:ascii="Arial" w:eastAsia="Times New Roman" w:hAnsi="Arial" w:cs="Arial"/>
          <w:sz w:val="45"/>
          <w:szCs w:val="45"/>
        </w:rPr>
        <w:t>All Right Reserved | Sparklyn Services © 2022</w:t>
      </w:r>
    </w:p>
    <w:p w:rsidR="000B3C53" w:rsidRDefault="00DD41AB">
      <w:pPr>
        <w:rPr>
          <w:rFonts w:eastAsia="Times New Roman"/>
        </w:rPr>
      </w:pPr>
      <w:r>
        <w:rPr>
          <w:rFonts w:ascii="Arial" w:eastAsia="Times New Roman" w:hAnsi="Arial" w:cs="Arial"/>
          <w:sz w:val="45"/>
          <w:szCs w:val="45"/>
        </w:rPr>
        <w:pict/>
      </w:r>
    </w:p>
    <w:sectPr w:rsidR="000B3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noPunctuationKerning/>
  <w:characterSpacingControl w:val="doNotCompress"/>
  <w:compat/>
  <w:rsids>
    <w:rsidRoot w:val="00DD41AB"/>
    <w:rsid w:val="000B3C53"/>
    <w:rsid w:val="0089374F"/>
    <w:rsid w:val="00D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40"/>
      <w:szCs w:val="40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42"/>
      <w:szCs w:val="42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socioeconomic-effect-of-population-growth-in-nigeria-a-study-of-dekina-local-government-area-of-kogi-state-2048-d" TargetMode="External"/><Relationship Id="rId13" Type="http://schemas.openxmlformats.org/officeDocument/2006/relationships/hyperlink" Target="https://sparklyn.com.ng/water-supply-and-consumption-2045-d" TargetMode="External"/><Relationship Id="rId18" Type="http://schemas.openxmlformats.org/officeDocument/2006/relationships/hyperlink" Target="https://sparklyn.com.ng/assessment-of-urban-encroachment-on-agricultural-land-1205-d" TargetMode="External"/><Relationship Id="rId26" Type="http://schemas.openxmlformats.org/officeDocument/2006/relationships/hyperlink" Target="https://sparklyn.com.ng/comparative-analysis-of-ruralurban-differentials-in-sex-preference-1204-d" TargetMode="External"/><Relationship Id="rId39" Type="http://schemas.openxmlformats.org/officeDocument/2006/relationships/hyperlink" Target="https://sparklyn.com.ng/spatiotemporal-analysis-of-the-prevalence-of-waterborne-diseases-2039-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arklyn.com.ng/geology-of-aking-and-its-environs-2047-d" TargetMode="External"/><Relationship Id="rId34" Type="http://schemas.openxmlformats.org/officeDocument/2006/relationships/hyperlink" Target="https://sparklyn.com.ng/demographic-and-socioeconomic-consequences-of-child-labour-1203-d" TargetMode="External"/><Relationship Id="rId42" Type="http://schemas.openxmlformats.org/officeDocument/2006/relationships/hyperlink" Target="https://sparklyn.com.ng/geography-teachers-and-students-perception-of-factors-affecting-students-performance-in-geography-examination-2046-d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parklyn.com.ng/assessment-of-community-participation-in-rural-development-projects-2035-d" TargetMode="External"/><Relationship Id="rId12" Type="http://schemas.openxmlformats.org/officeDocument/2006/relationships/hyperlink" Target="https://sparklyn.com.ng/contribution-of-road-infrastructure-to-environmental-degrat-23532-d" TargetMode="External"/><Relationship Id="rId17" Type="http://schemas.openxmlformats.org/officeDocument/2006/relationships/hyperlink" Target="https://sparklyn.com.ng/the-socioeconomic-impact-of-zobe-dam-on-its-neighbouring-environment-383-d" TargetMode="External"/><Relationship Id="rId25" Type="http://schemas.openxmlformats.org/officeDocument/2006/relationships/hyperlink" Target="https://sparklyn.com.ng/comparative-study-on-water-quality-betwe-23918-d" TargetMode="External"/><Relationship Id="rId33" Type="http://schemas.openxmlformats.org/officeDocument/2006/relationships/hyperlink" Target="https://sparklyn.com.ng/rainfall-and-temperature-anomalies-from-19912010-1196-d" TargetMode="External"/><Relationship Id="rId38" Type="http://schemas.openxmlformats.org/officeDocument/2006/relationships/hyperlink" Target="https://sparklyn.com.ng/effect-of-solid-water-on-the-quality-of-underground-water-23530-d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arklyn.com.ng/technical-consideration-of-the-effect-of-solar-radiation-on-nigeria-2049-d" TargetMode="External"/><Relationship Id="rId20" Type="http://schemas.openxmlformats.org/officeDocument/2006/relationships/hyperlink" Target="https://sparklyn.com.ng/analysis-of-road-traffic-crash-2036-d" TargetMode="External"/><Relationship Id="rId29" Type="http://schemas.openxmlformats.org/officeDocument/2006/relationships/hyperlink" Target="https://sparklyn.com.ng/planning-implications-of-housing-development-2054-d" TargetMode="External"/><Relationship Id="rId41" Type="http://schemas.openxmlformats.org/officeDocument/2006/relationships/hyperlink" Target="https://sparklyn.com.ng/operational-traffic-characteristics-of-railway-transport-service-1199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determination-of-flowing-bottomhole-pressure-from-wellhead-data-2050-d" TargetMode="External"/><Relationship Id="rId11" Type="http://schemas.openxmlformats.org/officeDocument/2006/relationships/hyperlink" Target="https://sparklyn.com.ng/effects-of-global-warming-2052-d" TargetMode="External"/><Relationship Id="rId24" Type="http://schemas.openxmlformats.org/officeDocument/2006/relationships/hyperlink" Target="https://sparklyn.com.ng/effect-of-precipitation-effectiveness-indices-on-the-yield-of-some-selected-cereal-crops-1202-d" TargetMode="External"/><Relationship Id="rId32" Type="http://schemas.openxmlformats.org/officeDocument/2006/relationships/hyperlink" Target="https://sparklyn.com.ng/analysis-of-domestic-solid-waste-management-strategies-2037-d" TargetMode="External"/><Relationship Id="rId37" Type="http://schemas.openxmlformats.org/officeDocument/2006/relationships/hyperlink" Target="https://sparklyn.com.ng/comparative-analysis-of-contaminants-and-24523-d" TargetMode="External"/><Relationship Id="rId40" Type="http://schemas.openxmlformats.org/officeDocument/2006/relationships/hyperlink" Target="https://sparklyn.com.ng/an-assessment-of-government-effort-on-the-provision-of-portable-water-supply-1197-d" TargetMode="External"/><Relationship Id="rId45" Type="http://schemas.openxmlformats.org/officeDocument/2006/relationships/hyperlink" Target="https://sparklyn.com.ng/project-and-seminar-materials" TargetMode="External"/><Relationship Id="rId5" Type="http://schemas.openxmlformats.org/officeDocument/2006/relationships/hyperlink" Target="https://sparklyn.com.ng/geography-project-and-seminar-material" TargetMode="External"/><Relationship Id="rId15" Type="http://schemas.openxmlformats.org/officeDocument/2006/relationships/hyperlink" Target="https://sparklyn.com.ng/effectiveness-of-drainage-networks-on-floods-1201-d" TargetMode="External"/><Relationship Id="rId23" Type="http://schemas.openxmlformats.org/officeDocument/2006/relationships/hyperlink" Target="https://sparklyn.com.ng/delineation-of-aquifer-depths-and-its-characterization-using-geophysical-method-2051-d" TargetMode="External"/><Relationship Id="rId28" Type="http://schemas.openxmlformats.org/officeDocument/2006/relationships/hyperlink" Target="https://sparklyn.com.ng/the-physiochemical-properties-of-clay-through-laboratory-analysis-2044-d" TargetMode="External"/><Relationship Id="rId36" Type="http://schemas.openxmlformats.org/officeDocument/2006/relationships/hyperlink" Target="https://sparklyn.com.ng/corrosion-inhibition-of-aluminium-in-an-acidic-medium-2041-d" TargetMode="External"/><Relationship Id="rId10" Type="http://schemas.openxmlformats.org/officeDocument/2006/relationships/hyperlink" Target="https://sparklyn.com.ng/a-geographical-analysis-of-access-and-utilization-of-renewab-23788-d" TargetMode="External"/><Relationship Id="rId19" Type="http://schemas.openxmlformats.org/officeDocument/2006/relationships/hyperlink" Target="https://sparklyn.com.ng/assessment-of-builtup-expansion-1198-d" TargetMode="External"/><Relationship Id="rId31" Type="http://schemas.openxmlformats.org/officeDocument/2006/relationships/hyperlink" Target="https://sparklyn.com.ng/an-assessment-of-the-perception-of-local-farmers-on-climate-change-2040-d" TargetMode="External"/><Relationship Id="rId44" Type="http://schemas.openxmlformats.org/officeDocument/2006/relationships/hyperlink" Target="https://sparklyn.com.ng/geography-project-and-seminar-material" TargetMode="External"/><Relationship Id="rId4" Type="http://schemas.openxmlformats.org/officeDocument/2006/relationships/hyperlink" Target="https://sparklyn.com.ng/geography-project-and-seminar-material" TargetMode="External"/><Relationship Id="rId9" Type="http://schemas.openxmlformats.org/officeDocument/2006/relationships/hyperlink" Target="https://sparklyn.com.ng/distributional-pattern-of-automobile-mechanic-workshop-2042-d" TargetMode="External"/><Relationship Id="rId14" Type="http://schemas.openxmlformats.org/officeDocument/2006/relationships/hyperlink" Target="https://sparklyn.com.ng/geographical-analysis-of-utilization-and-access-of-renewable-23789-d" TargetMode="External"/><Relationship Id="rId22" Type="http://schemas.openxmlformats.org/officeDocument/2006/relationships/hyperlink" Target="https://sparklyn.com.ng/influence-of-plantation-age-on-characteristics-of-gmelina-arborea-2053-d" TargetMode="External"/><Relationship Id="rId27" Type="http://schemas.openxmlformats.org/officeDocument/2006/relationships/hyperlink" Target="https://sparklyn.com.ng/effect-of-solid-waste-on-the-quality-of-underground-water-23531-d" TargetMode="External"/><Relationship Id="rId30" Type="http://schemas.openxmlformats.org/officeDocument/2006/relationships/hyperlink" Target="https://sparklyn.com.ng/an-analysis-of-the-domestic-water-demand-and-supply-2038-d" TargetMode="External"/><Relationship Id="rId35" Type="http://schemas.openxmlformats.org/officeDocument/2006/relationships/hyperlink" Target="https://sparklyn.com.ng/effects-of-some-weather-elements-on-the-occurrence-of-malaria-typhoid-and-tuberculosis-cases-1200-d" TargetMode="External"/><Relationship Id="rId43" Type="http://schemas.openxmlformats.org/officeDocument/2006/relationships/hyperlink" Target="https://sparklyn.com.ng/rainfall-trends-and-variability-2043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2022-09-20T19:01:00Z</dcterms:created>
  <dcterms:modified xsi:type="dcterms:W3CDTF">2022-09-20T19:01:00Z</dcterms:modified>
</cp:coreProperties>
</file>