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3628">
      <w:pPr>
        <w:pStyle w:val="Heading2"/>
        <w:shd w:val="clear" w:color="auto" w:fill="FFFFFF"/>
        <w:spacing w:line="775" w:lineRule="atLeast"/>
        <w:jc w:val="center"/>
        <w:divId w:val="171195676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sychology-with-materials" w:tooltip="Project / Seminar Topics on Psychology with Materials" w:history="1">
        <w:r w:rsidR="000D41C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Psychology with Materials</w:t>
        </w:r>
      </w:hyperlink>
    </w:p>
    <w:p w:rsidR="00000000" w:rsidRDefault="000D41C9">
      <w:pPr>
        <w:pStyle w:val="NormalWeb"/>
        <w:shd w:val="clear" w:color="auto" w:fill="FFFFFF"/>
        <w:spacing w:line="775" w:lineRule="atLeast"/>
        <w:jc w:val="both"/>
        <w:divId w:val="171195676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Psychology that can be selected for proposal write-up submission.</w:t>
      </w:r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D41C9">
      <w:pPr>
        <w:pStyle w:val="Heading3"/>
        <w:shd w:val="clear" w:color="auto" w:fill="FFFFFF"/>
        <w:spacing w:line="665" w:lineRule="atLeast"/>
        <w:jc w:val="center"/>
        <w:divId w:val="171195676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sychology" w:tooltip="List of Available Proposal Topics on Psych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 Psychology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779718042"/>
        <w:rPr>
          <w:rFonts w:ascii="Arial" w:hAnsi="Arial" w:cs="Arial"/>
          <w:sz w:val="35"/>
          <w:szCs w:val="35"/>
        </w:rPr>
      </w:pPr>
      <w:hyperlink r:id="rId6" w:tooltip="Personality as a Determinant of Innovative Behaviour in the Workpla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Personality as a Determinant of Innovative Behaviour in the Workplace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404916428"/>
        <w:rPr>
          <w:rFonts w:ascii="Arial" w:hAnsi="Arial" w:cs="Arial"/>
          <w:sz w:val="35"/>
          <w:szCs w:val="35"/>
        </w:rPr>
      </w:pPr>
      <w:hyperlink r:id="rId7" w:tooltip="The Effect of Organizational Culture on Worker’s Effec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Organizational Culture on Worker’s Effectiveness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119569131"/>
        <w:rPr>
          <w:rFonts w:ascii="Arial" w:hAnsi="Arial" w:cs="Arial"/>
          <w:sz w:val="35"/>
          <w:szCs w:val="35"/>
        </w:rPr>
      </w:pPr>
      <w:hyperlink r:id="rId8" w:tooltip="Influence of Emotional Intelligence and Assertiveness on Pro-Social Behaviou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Emotional Intelligence and Assertiveness on Pro-Social Behaviours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334911810"/>
        <w:rPr>
          <w:rFonts w:ascii="Arial" w:hAnsi="Arial" w:cs="Arial"/>
          <w:sz w:val="35"/>
          <w:szCs w:val="35"/>
        </w:rPr>
      </w:pPr>
      <w:hyperlink r:id="rId9" w:tooltip="Roles of Self Objectification and Appearance Anxiety on Marital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Roles of Self Objectification and Appearance Anxiety on Marital Satisfaction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537935422"/>
        <w:rPr>
          <w:rFonts w:ascii="Arial" w:hAnsi="Arial" w:cs="Arial"/>
          <w:sz w:val="35"/>
          <w:szCs w:val="35"/>
        </w:rPr>
      </w:pPr>
      <w:hyperlink r:id="rId10" w:tooltip="An Investigation Into Factor Associated with Child Ab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Factor Associated with Child Abuse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684210280"/>
        <w:rPr>
          <w:rFonts w:ascii="Arial" w:hAnsi="Arial" w:cs="Arial"/>
          <w:sz w:val="35"/>
          <w:szCs w:val="35"/>
        </w:rPr>
      </w:pPr>
      <w:hyperlink r:id="rId11" w:tooltip="Influence of Personal Functioning and Behaviour Type on Burnout Among Public Health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ersonal Functioning and Behaviour Type on Burnout Among Public Health Workers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587838124"/>
        <w:rPr>
          <w:rFonts w:ascii="Arial" w:hAnsi="Arial" w:cs="Arial"/>
          <w:sz w:val="35"/>
          <w:szCs w:val="35"/>
        </w:rPr>
      </w:pPr>
      <w:hyperlink r:id="rId12" w:tooltip="Influence of Street Hawking and Physical Ab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Street Hawking and Physical Abuse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090343719"/>
        <w:rPr>
          <w:rFonts w:ascii="Arial" w:hAnsi="Arial" w:cs="Arial"/>
          <w:sz w:val="35"/>
          <w:szCs w:val="35"/>
        </w:rPr>
      </w:pPr>
      <w:hyperlink r:id="rId13" w:tooltip="The Influence of Entrepreneurship Education on Students Entrepreneurial Psychosocial Adjustm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Entrepreneurship Education on Students Entrepreneurial Psychosocial Adjustments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030715870"/>
        <w:rPr>
          <w:rFonts w:ascii="Arial" w:hAnsi="Arial" w:cs="Arial"/>
          <w:sz w:val="35"/>
          <w:szCs w:val="35"/>
        </w:rPr>
      </w:pPr>
      <w:hyperlink r:id="rId14" w:tooltip="A Study of the Influence of Developmental Psychology on the Academic Performance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Study of the Influence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Developmental Psychology on the Academic Performance of Secondary School Students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740906122"/>
        <w:rPr>
          <w:rFonts w:ascii="Arial" w:hAnsi="Arial" w:cs="Arial"/>
          <w:sz w:val="35"/>
          <w:szCs w:val="35"/>
        </w:rPr>
      </w:pPr>
      <w:hyperlink r:id="rId15" w:tooltip="Roles of Sex and Parent’s Level of Education on Self-este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Roles of Sex and Parent’s Level of Education on 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lf-esteem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450467276"/>
        <w:rPr>
          <w:rFonts w:ascii="Arial" w:hAnsi="Arial" w:cs="Arial"/>
          <w:sz w:val="35"/>
          <w:szCs w:val="35"/>
        </w:rPr>
      </w:pPr>
      <w:hyperlink r:id="rId16" w:tooltip="Influence of Emotional Reactivity and Risk Perception on Health Related Quality of Life Among Hypertensive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Emotional Reactivity and Risk Perception on Health Related Quality of Life Among Hypertensive Patients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762338238"/>
        <w:rPr>
          <w:rFonts w:ascii="Arial" w:hAnsi="Arial" w:cs="Arial"/>
          <w:sz w:val="35"/>
          <w:szCs w:val="35"/>
        </w:rPr>
      </w:pPr>
      <w:hyperlink r:id="rId17" w:tooltip="Locality and Gender as Predictors of Attribution of Suc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Locality and Gender as Predictors of Attribution of Success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418990239"/>
        <w:rPr>
          <w:rFonts w:ascii="Arial" w:hAnsi="Arial" w:cs="Arial"/>
          <w:sz w:val="35"/>
          <w:szCs w:val="35"/>
        </w:rPr>
      </w:pPr>
      <w:hyperlink r:id="rId18" w:tooltip="Relationship Between Fake Drugs and People’s Perception of Healthcare Delivery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Relationship Between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Fake Drugs and People’s Perception of Healthcare Delivery System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36264253"/>
        <w:rPr>
          <w:rFonts w:ascii="Arial" w:hAnsi="Arial" w:cs="Arial"/>
          <w:sz w:val="35"/>
          <w:szCs w:val="35"/>
        </w:rPr>
      </w:pPr>
      <w:hyperlink r:id="rId19" w:tooltip="Availablity, Accessibility and Utilization of Emergency Obstetric Car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Availablity, Accessibility and Utilization of Emergency Obstetric Care Services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539274334"/>
        <w:rPr>
          <w:rFonts w:ascii="Arial" w:hAnsi="Arial" w:cs="Arial"/>
          <w:sz w:val="35"/>
          <w:szCs w:val="35"/>
        </w:rPr>
      </w:pPr>
      <w:hyperlink r:id="rId20" w:tooltip="Tax Knowledge, Tax Attitude, and Perception of Tax Fairness as Predictors of Tax Compliance Among Income Earn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 Knowledge, Tax Attitude, and Perception of Tax Fairness as Predictors of Tax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Compliance Among Income Earners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468672992"/>
        <w:rPr>
          <w:rFonts w:ascii="Arial" w:hAnsi="Arial" w:cs="Arial"/>
          <w:sz w:val="35"/>
          <w:szCs w:val="35"/>
        </w:rPr>
      </w:pPr>
      <w:hyperlink r:id="rId21" w:tooltip="Correlation of Demographic and Psycho-Social Factors as Correlates of Marital Adjustment Among Cou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Correlation of Demographic and Psycho-Social Factors as Correlates of Marital Adjustment Among Couples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6272754"/>
        <w:rPr>
          <w:rFonts w:ascii="Arial" w:hAnsi="Arial" w:cs="Arial"/>
          <w:sz w:val="35"/>
          <w:szCs w:val="35"/>
        </w:rPr>
      </w:pPr>
      <w:hyperlink r:id="rId22" w:tooltip="Influence of Gender and Mode of Study on Examination Anxiety Among Under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Gender and Mode of Study on Examination Anxiety Among Undergraduates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882641597"/>
        <w:rPr>
          <w:rFonts w:ascii="Arial" w:hAnsi="Arial" w:cs="Arial"/>
          <w:sz w:val="35"/>
          <w:szCs w:val="35"/>
        </w:rPr>
      </w:pPr>
      <w:hyperlink r:id="rId23" w:tooltip="Influence of Work Schedule and Occupational Stress on Job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Work Schedule and Occupational Stress on Job Satisfaction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55923695"/>
        <w:rPr>
          <w:rFonts w:ascii="Arial" w:hAnsi="Arial" w:cs="Arial"/>
          <w:sz w:val="35"/>
          <w:szCs w:val="35"/>
        </w:rPr>
      </w:pPr>
      <w:hyperlink r:id="rId24" w:tooltip="Investigating Critical Factors Predicting Employee Willingness to Relocate Withi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Critical Factors Predicting Employee Willingness to Relocate Within Organisation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249772674"/>
        <w:rPr>
          <w:rFonts w:ascii="Arial" w:hAnsi="Arial" w:cs="Arial"/>
          <w:sz w:val="35"/>
          <w:szCs w:val="35"/>
        </w:rPr>
      </w:pPr>
      <w:hyperlink r:id="rId25" w:tooltip="Impact of Personality Traits on Interpersonal Dependence Among Under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Personality Traits on Interpersonal Dependence Among Undergraduates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055348890"/>
        <w:rPr>
          <w:rFonts w:ascii="Arial" w:hAnsi="Arial" w:cs="Arial"/>
          <w:sz w:val="35"/>
          <w:szCs w:val="35"/>
        </w:rPr>
      </w:pPr>
      <w:hyperlink r:id="rId26" w:tooltip="Work Efficiency of the Port Health Employees; an Outcome of Creativity and Ebola Virus Disease (EVD) Risk Taking Behavi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Work Efficiency of the Port Health Employees; an Outcome of Creativity and Ebola Virus Disease (EVD) Risk Taking Behaviour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42756729"/>
        <w:rPr>
          <w:rFonts w:ascii="Arial" w:hAnsi="Arial" w:cs="Arial"/>
          <w:sz w:val="35"/>
          <w:szCs w:val="35"/>
        </w:rPr>
      </w:pPr>
      <w:hyperlink r:id="rId27" w:tooltip="Effect of Gender and Locality on Altruistic Behavior Among Adul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Gender and Locality on Altruistic Behavior Among Adults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402021069"/>
        <w:rPr>
          <w:rFonts w:ascii="Arial" w:hAnsi="Arial" w:cs="Arial"/>
          <w:sz w:val="35"/>
          <w:szCs w:val="35"/>
        </w:rPr>
      </w:pPr>
      <w:hyperlink r:id="rId28" w:tooltip="Psychosocial Factors Influencing Commercial Driver’s Reckless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Psychosocial Factors Influencing Commercial Driver’s Recklessness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888880509"/>
        <w:rPr>
          <w:rFonts w:ascii="Arial" w:hAnsi="Arial" w:cs="Arial"/>
          <w:sz w:val="35"/>
          <w:szCs w:val="35"/>
        </w:rPr>
      </w:pPr>
      <w:hyperlink r:id="rId29" w:tooltip="Assessment of the Impact of the Work Environment on the Productivity of Construction Skilled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Impact of the Work Environment on the Productivity of Construction Skilled Workers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288707496"/>
        <w:rPr>
          <w:rFonts w:ascii="Arial" w:hAnsi="Arial" w:cs="Arial"/>
          <w:sz w:val="35"/>
          <w:szCs w:val="35"/>
        </w:rPr>
      </w:pPr>
      <w:hyperlink r:id="rId30" w:tooltip="The Effect of Non Financial Incentive of Staff Productivity in Nigerian Security Printing and Mint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Non Financial Incentive of Staff Productivity in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erian Security Printing and Minting Company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921256017"/>
        <w:rPr>
          <w:rFonts w:ascii="Arial" w:hAnsi="Arial" w:cs="Arial"/>
          <w:sz w:val="35"/>
          <w:szCs w:val="35"/>
        </w:rPr>
      </w:pPr>
      <w:hyperlink r:id="rId31" w:tooltip="Influence of Peer Pressure and Parenting Styles on the Perception of Female University Students Towards Abor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Peer Pressure and Parenting Styles on the Perception of Female University Students Towards Abortion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117866451"/>
        <w:rPr>
          <w:rFonts w:ascii="Arial" w:hAnsi="Arial" w:cs="Arial"/>
          <w:sz w:val="35"/>
          <w:szCs w:val="35"/>
        </w:rPr>
      </w:pPr>
      <w:hyperlink r:id="rId32" w:tooltip="Emotional Intelligence and Self-Efficacy as Determining Factors for Perceived Social Support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Emotional Intelligence and Self-Efficacy as Determining Factors for Perceived Social Support Among Adolescents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21212452"/>
        <w:rPr>
          <w:rFonts w:ascii="Arial" w:hAnsi="Arial" w:cs="Arial"/>
          <w:sz w:val="35"/>
          <w:szCs w:val="35"/>
        </w:rPr>
      </w:pPr>
      <w:hyperlink r:id="rId33" w:tooltip="Effects of Tele-Adverts on the Nature and Pattern of Consumers Psychological Functio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Tele-Adverts on the Nature and Pattern of Consumers Psychological Functioning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839228510"/>
        <w:rPr>
          <w:rFonts w:ascii="Arial" w:hAnsi="Arial" w:cs="Arial"/>
          <w:sz w:val="35"/>
          <w:szCs w:val="35"/>
        </w:rPr>
      </w:pPr>
      <w:hyperlink r:id="rId34" w:tooltip="The Effects of Human Development, Motivation and Excellence in Emerging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Human Development, Motivation and Excellence in Emerging Companies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323385912"/>
        <w:rPr>
          <w:rFonts w:ascii="Arial" w:hAnsi="Arial" w:cs="Arial"/>
          <w:sz w:val="35"/>
          <w:szCs w:val="35"/>
        </w:rPr>
      </w:pPr>
      <w:hyperlink r:id="rId35" w:tooltip="Roles of Age, Gender and Self-efficacy of Catholic Vocational Workers on Anxiety Manifes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Roles of Age, Gender and Self-efficacy of Catholic Vocational Workers on Anxiety Manifestation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851650358"/>
        <w:rPr>
          <w:rFonts w:ascii="Arial" w:hAnsi="Arial" w:cs="Arial"/>
          <w:sz w:val="35"/>
          <w:szCs w:val="35"/>
        </w:rPr>
      </w:pPr>
      <w:hyperlink r:id="rId36" w:tooltip="The Influence of Stigmatization on Personal Growth Initiative and Public Self Consciousness Among Drug Us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Stigmatization on Personal Growth Initiative and Public 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lf Consciousness Among Drug Users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484588000"/>
        <w:rPr>
          <w:rFonts w:ascii="Arial" w:hAnsi="Arial" w:cs="Arial"/>
          <w:sz w:val="35"/>
          <w:szCs w:val="35"/>
        </w:rPr>
      </w:pPr>
      <w:hyperlink r:id="rId37" w:tooltip="Influence of Abortion Stigma, Behaviour Pattern and Distress Tolerance on Substance Use Amongst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Abortion Stigma, Behaviour Pattern and Distress Tolerance on Substance Use Amongst Adolescents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571042388"/>
        <w:rPr>
          <w:rFonts w:ascii="Arial" w:hAnsi="Arial" w:cs="Arial"/>
          <w:sz w:val="35"/>
          <w:szCs w:val="35"/>
        </w:rPr>
      </w:pPr>
      <w:hyperlink r:id="rId38" w:tooltip="The Effect of Family on Career Choice of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Family on Career Choice of Students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968584193"/>
        <w:rPr>
          <w:rFonts w:ascii="Arial" w:hAnsi="Arial" w:cs="Arial"/>
          <w:sz w:val="35"/>
          <w:szCs w:val="35"/>
        </w:rPr>
      </w:pPr>
      <w:hyperlink r:id="rId39" w:tooltip="Locus of Control, Job Status, Gender and Perceived Job Insecurity Among Bank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Locus of Control, Job Status, Gender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Perceived Job Insecurity Among Bank Workers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440295774"/>
        <w:rPr>
          <w:rFonts w:ascii="Arial" w:hAnsi="Arial" w:cs="Arial"/>
          <w:sz w:val="35"/>
          <w:szCs w:val="35"/>
        </w:rPr>
      </w:pPr>
      <w:hyperlink r:id="rId40" w:tooltip="Influence of Groupthink, Group Cohesiveness and Deindividuation on Criminal Behaviour Tendency Amongst Under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Groupthink, Group Cohesiveness and Deindividuation on Criminal Behaviour Tendency Amongst Undergraduates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737580796"/>
        <w:rPr>
          <w:rFonts w:ascii="Arial" w:hAnsi="Arial" w:cs="Arial"/>
          <w:sz w:val="35"/>
          <w:szCs w:val="35"/>
        </w:rPr>
      </w:pPr>
      <w:hyperlink r:id="rId41" w:tooltip="Influence of Job Challenges and Goal Ambiguity on the Psychological Well Being of Employees of Champion Brewe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Job Challenges and Goal Ambiguity on the Psychological Well Being of Employees of Champion Breweries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389067839"/>
        <w:rPr>
          <w:rFonts w:ascii="Arial" w:hAnsi="Arial" w:cs="Arial"/>
          <w:sz w:val="35"/>
          <w:szCs w:val="35"/>
        </w:rPr>
      </w:pPr>
      <w:hyperlink r:id="rId42" w:tooltip="Effect of Gender and Families Socio-economic Sta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Gender and Families Socio-economic Status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726831534"/>
        <w:rPr>
          <w:rFonts w:ascii="Arial" w:hAnsi="Arial" w:cs="Arial"/>
          <w:sz w:val="35"/>
          <w:szCs w:val="35"/>
        </w:rPr>
      </w:pPr>
      <w:hyperlink r:id="rId43" w:tooltip="Influence of Gender and Job Status on Employee Stress Among the Nigerian Police Fo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of Gender and Job Status on Employee Stress Among the Nigerian Police Force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945501166"/>
        <w:rPr>
          <w:rFonts w:ascii="Arial" w:hAnsi="Arial" w:cs="Arial"/>
          <w:sz w:val="35"/>
          <w:szCs w:val="35"/>
        </w:rPr>
      </w:pPr>
      <w:hyperlink r:id="rId44" w:tooltip="Influence of Domestic Violence and Broken Homes on Adolescents’ Academic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Domestic Violence and Broken Homes on Adolescents’ Academic Performance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120412390"/>
        <w:rPr>
          <w:rFonts w:ascii="Arial" w:hAnsi="Arial" w:cs="Arial"/>
          <w:sz w:val="35"/>
          <w:szCs w:val="35"/>
        </w:rPr>
      </w:pPr>
      <w:hyperlink r:id="rId45" w:tooltip="The Impact of Marital Satisfaction on the Psychological Well-Being of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Marital Satisfaction on the Psychological Well-Being of Employees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493064636"/>
        <w:rPr>
          <w:rFonts w:ascii="Arial" w:hAnsi="Arial" w:cs="Arial"/>
          <w:sz w:val="35"/>
          <w:szCs w:val="35"/>
        </w:rPr>
      </w:pPr>
      <w:hyperlink r:id="rId46" w:tooltip="The Impact of Socio-Economic Status on Mental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Socio-Economic Status on Mental Health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720470435"/>
        <w:rPr>
          <w:rFonts w:ascii="Arial" w:hAnsi="Arial" w:cs="Arial"/>
          <w:sz w:val="35"/>
          <w:szCs w:val="35"/>
        </w:rPr>
      </w:pPr>
      <w:hyperlink r:id="rId47" w:tooltip="Perception of National Youth Service Corp Members on Community Development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Perception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National Youth Service Corp Members on Community Development Service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194270938"/>
        <w:rPr>
          <w:rFonts w:ascii="Arial" w:hAnsi="Arial" w:cs="Arial"/>
          <w:sz w:val="35"/>
          <w:szCs w:val="35"/>
        </w:rPr>
      </w:pPr>
      <w:hyperlink r:id="rId48" w:tooltip="The Study Investigates Social Perception of Tricycles Restriction and Waste Management Strategies in Enhancing Environmental Aesthetics and Psychological Wellbeing of Resi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Investigates Social Perception of Tricycles Restriction and Waste Management Strategies in Enhancing Environmental Aesthetics and Psychological Wellbeing of Residents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288393870"/>
        <w:rPr>
          <w:rFonts w:ascii="Arial" w:hAnsi="Arial" w:cs="Arial"/>
          <w:sz w:val="35"/>
          <w:szCs w:val="35"/>
        </w:rPr>
      </w:pPr>
      <w:hyperlink r:id="rId49" w:tooltip="Gender and Locality as Factors Influencing Assertive Behaviour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and Locality as Factors Influencing Assertive Behaviour Among Adolescents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937253111"/>
        <w:rPr>
          <w:rFonts w:ascii="Arial" w:hAnsi="Arial" w:cs="Arial"/>
          <w:sz w:val="35"/>
          <w:szCs w:val="35"/>
        </w:rPr>
      </w:pPr>
      <w:hyperlink r:id="rId50" w:tooltip="Relationship Between Organizational Commitment, Job Satisfaction and Performance Among Officer of Nigerian Police Fo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Organizational Commitment, Job Satisfaction and Performance Among Officer of Nigerian Police Force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848985688"/>
        <w:rPr>
          <w:rFonts w:ascii="Arial" w:hAnsi="Arial" w:cs="Arial"/>
          <w:sz w:val="35"/>
          <w:szCs w:val="35"/>
        </w:rPr>
      </w:pPr>
      <w:hyperlink r:id="rId51" w:tooltip="Human Motivation and Worker’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Motivation and Worker’s Productivity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91820128"/>
        <w:rPr>
          <w:rFonts w:ascii="Arial" w:hAnsi="Arial" w:cs="Arial"/>
          <w:sz w:val="35"/>
          <w:szCs w:val="35"/>
        </w:rPr>
      </w:pPr>
      <w:hyperlink r:id="rId52" w:tooltip="Patriarchy as a Hindrance to Feminist Equality in a Typical African Society Using Effiong Johnson’s Install the Prin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Patriarchy as a Hindrance to Feminist Equality in a Typical African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Society Using Effiong Johnson’s Install the Princess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924146392"/>
        <w:rPr>
          <w:rFonts w:ascii="Arial" w:hAnsi="Arial" w:cs="Arial"/>
          <w:sz w:val="35"/>
          <w:szCs w:val="35"/>
        </w:rPr>
      </w:pPr>
      <w:hyperlink r:id="rId53" w:tooltip="Gender as Determinant of Job Related Benefits Inorganis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as Determinant of Job Related Benefits Inorganisations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782463569"/>
        <w:rPr>
          <w:rFonts w:ascii="Arial" w:hAnsi="Arial" w:cs="Arial"/>
          <w:sz w:val="35"/>
          <w:szCs w:val="35"/>
        </w:rPr>
      </w:pPr>
      <w:hyperlink r:id="rId54" w:tooltip="Impact of Self Concept, Body Dissatisfaction and Gender on Student’s Fear of Negative Evalu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Self Concept, Body Dissatisfaction and Gender on Student’s Fear of Negative Evaluation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631979637"/>
        <w:rPr>
          <w:rFonts w:ascii="Arial" w:hAnsi="Arial" w:cs="Arial"/>
          <w:sz w:val="35"/>
          <w:szCs w:val="35"/>
        </w:rPr>
      </w:pPr>
      <w:hyperlink r:id="rId55" w:tooltip="The Study of Factors Influencing Divo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Factors Influencing Divorce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395469346"/>
        <w:rPr>
          <w:rFonts w:ascii="Arial" w:hAnsi="Arial" w:cs="Arial"/>
          <w:sz w:val="35"/>
          <w:szCs w:val="35"/>
        </w:rPr>
      </w:pPr>
      <w:hyperlink r:id="rId56" w:tooltip="Influence of Gender and Locality on the Attitude of Adolescents Towards Ai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Gender and Locality on the Attitude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Adolescents Towards Aids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603224058"/>
        <w:rPr>
          <w:rFonts w:ascii="Arial" w:hAnsi="Arial" w:cs="Arial"/>
          <w:sz w:val="35"/>
          <w:szCs w:val="35"/>
        </w:rPr>
      </w:pPr>
      <w:hyperlink r:id="rId57" w:tooltip="Influence of Students Choice on Financial Accoun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Students Choice on Fi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nancial Accounting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032921392"/>
        <w:rPr>
          <w:rFonts w:ascii="Arial" w:hAnsi="Arial" w:cs="Arial"/>
          <w:sz w:val="35"/>
          <w:szCs w:val="35"/>
        </w:rPr>
      </w:pPr>
      <w:hyperlink r:id="rId58" w:tooltip="Play Materials and Pupils Development of Social Skills in Prim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Play Materials and Pupils Development of Social Skills in Primary Schools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389301551"/>
        <w:rPr>
          <w:rFonts w:ascii="Arial" w:hAnsi="Arial" w:cs="Arial"/>
          <w:sz w:val="35"/>
          <w:szCs w:val="35"/>
        </w:rPr>
      </w:pPr>
      <w:hyperlink r:id="rId59" w:tooltip="Influence of Personal Growth Initiative and Public Self-Consciousness on Perceived Stigmatization Among Drug Us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Personal Growth Initiative and Public Self-Consciousness on Perceived Stigmatization Among Drug Users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325865796"/>
        <w:rPr>
          <w:rFonts w:ascii="Arial" w:hAnsi="Arial" w:cs="Arial"/>
          <w:sz w:val="35"/>
          <w:szCs w:val="35"/>
        </w:rPr>
      </w:pPr>
      <w:hyperlink r:id="rId60" w:tooltip="The Relationship Between Marital Satisfaction, Family Relation and Psychological Distr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Relationship Between Marital Satisfaction, Family Relation and Psychological Distress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953558723"/>
        <w:rPr>
          <w:rFonts w:ascii="Arial" w:hAnsi="Arial" w:cs="Arial"/>
          <w:sz w:val="35"/>
          <w:szCs w:val="35"/>
        </w:rPr>
      </w:pPr>
      <w:hyperlink r:id="rId61" w:tooltip="The Relationship Between Stigmatization and Psychological Well Being of Relatives of Mentally Ill Pers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Relationship Between Stigmatization and Psychological Well Being of Relatives of Mentally Ill Persons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23420188"/>
        <w:rPr>
          <w:rFonts w:ascii="Arial" w:hAnsi="Arial" w:cs="Arial"/>
          <w:sz w:val="35"/>
          <w:szCs w:val="35"/>
        </w:rPr>
      </w:pPr>
      <w:hyperlink r:id="rId62" w:tooltip="Relationship Between Self-esteem and Locus of Control Among Well Functioni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Self-esteem and Locus of Control Among Well Functioning Adolescents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286359406"/>
        <w:rPr>
          <w:rFonts w:ascii="Arial" w:hAnsi="Arial" w:cs="Arial"/>
          <w:sz w:val="35"/>
          <w:szCs w:val="35"/>
        </w:rPr>
      </w:pPr>
      <w:hyperlink r:id="rId63" w:tooltip="Psychological Correlates of Hazardous Drug 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Psychological Correlates of Hazardous Drug Use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603301948"/>
        <w:rPr>
          <w:rFonts w:ascii="Arial" w:hAnsi="Arial" w:cs="Arial"/>
          <w:sz w:val="35"/>
          <w:szCs w:val="35"/>
        </w:rPr>
      </w:pPr>
      <w:hyperlink r:id="rId64" w:tooltip="Influence of Shyness and Body Dysmorphism on Internet Addi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Shyness and Body Dysmorphism on Internet Addiction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447551554"/>
        <w:rPr>
          <w:rFonts w:ascii="Arial" w:hAnsi="Arial" w:cs="Arial"/>
          <w:sz w:val="35"/>
          <w:szCs w:val="35"/>
        </w:rPr>
      </w:pPr>
      <w:hyperlink r:id="rId65" w:tooltip="Influence of Need for Achievement and Peer Attachment on Pro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Need for Achievement and Peer Attachment on Proness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473451848"/>
        <w:rPr>
          <w:rFonts w:ascii="Arial" w:hAnsi="Arial" w:cs="Arial"/>
          <w:sz w:val="35"/>
          <w:szCs w:val="35"/>
        </w:rPr>
      </w:pPr>
      <w:hyperlink r:id="rId66" w:tooltip="The Effect of Violent Behavior on Adolesc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Violent Behavior on Adolescent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399746905"/>
        <w:rPr>
          <w:rFonts w:ascii="Arial" w:hAnsi="Arial" w:cs="Arial"/>
          <w:sz w:val="35"/>
          <w:szCs w:val="35"/>
        </w:rPr>
      </w:pPr>
      <w:hyperlink r:id="rId67" w:tooltip="The Influence of Job Motivation on the Psychological Well Being of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Job Motivation on the Psychologic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Well Being of Employees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01146302"/>
        <w:rPr>
          <w:rFonts w:ascii="Arial" w:hAnsi="Arial" w:cs="Arial"/>
          <w:sz w:val="35"/>
          <w:szCs w:val="35"/>
        </w:rPr>
      </w:pPr>
      <w:hyperlink r:id="rId68" w:tooltip="The Impact of Bio-Data of Drivers on the Level Road Acci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Bio-Data of Drivers on the Level Road Accidents in Nigeria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009061588"/>
        <w:rPr>
          <w:rFonts w:ascii="Arial" w:hAnsi="Arial" w:cs="Arial"/>
          <w:sz w:val="35"/>
          <w:szCs w:val="35"/>
        </w:rPr>
      </w:pPr>
      <w:hyperlink r:id="rId69" w:tooltip="Personality and Gender as Predictor of Coping of Suspects in Police Custo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Personality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as Predictor of Coping of Suspects in Police Custody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1778402503"/>
        <w:rPr>
          <w:rFonts w:ascii="Arial" w:hAnsi="Arial" w:cs="Arial"/>
          <w:sz w:val="35"/>
          <w:szCs w:val="35"/>
        </w:rPr>
      </w:pPr>
      <w:hyperlink r:id="rId70" w:tooltip="Influence of Age At Marriage and Educational Level on Anxiety Level of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Age At Marriage and Educational Level on Anxiety Level of Women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752508408"/>
        <w:rPr>
          <w:rFonts w:ascii="Arial" w:hAnsi="Arial" w:cs="Arial"/>
          <w:sz w:val="35"/>
          <w:szCs w:val="35"/>
        </w:rPr>
      </w:pPr>
      <w:hyperlink r:id="rId71" w:tooltip="Instructional Media as an Effective Means of Imparting Knowled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Instructional Media as an Effective Means of Imparting Knowledge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0D41C9">
      <w:pPr>
        <w:pStyle w:val="NormalWeb"/>
        <w:shd w:val="clear" w:color="auto" w:fill="FFFFFF"/>
        <w:spacing w:line="665" w:lineRule="atLeast"/>
        <w:divId w:val="371421014"/>
        <w:rPr>
          <w:rFonts w:ascii="Arial" w:hAnsi="Arial" w:cs="Arial"/>
          <w:sz w:val="35"/>
          <w:szCs w:val="35"/>
        </w:rPr>
      </w:pPr>
      <w:hyperlink r:id="rId72" w:tooltip="Relationship Between Personality Traits, Work Environment and Interpersonal Relationship At 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 Between Personality Traits, Work Environment and Interpersonal Relationship At Work</w:t>
        </w:r>
      </w:hyperlink>
    </w:p>
    <w:p w:rsidR="00000000" w:rsidRDefault="003C3628">
      <w:pPr>
        <w:shd w:val="clear" w:color="auto" w:fill="FFFFFF"/>
        <w:divId w:val="17119567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0D41C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7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D41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</w:t>
      </w:r>
      <w:r>
        <w:rPr>
          <w:rFonts w:ascii="Arial" w:eastAsia="Times New Roman" w:hAnsi="Arial" w:cs="Arial"/>
          <w:sz w:val="40"/>
          <w:szCs w:val="40"/>
        </w:rPr>
        <w:t xml:space="preserve">rtmental proposal topics - </w:t>
      </w:r>
      <w:hyperlink r:id="rId7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D41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D41C9" w:rsidRDefault="003C362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D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3C3628"/>
    <w:rsid w:val="000D41C9"/>
    <w:rsid w:val="003C3628"/>
    <w:rsid w:val="006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the-influence-of-entrepreneurship-education-on-students-entrepreneurial-psychosocial-adjustments-1751-d" TargetMode="External"/><Relationship Id="rId18" Type="http://schemas.openxmlformats.org/officeDocument/2006/relationships/hyperlink" Target="https://sparklyn.com.ng/relationship-between-fake-drugs-and-peoples-perception-of-healthcare-delivery-system-1723-d" TargetMode="External"/><Relationship Id="rId26" Type="http://schemas.openxmlformats.org/officeDocument/2006/relationships/hyperlink" Target="https://sparklyn.com.ng/work-efficiency-of-the-port-health-employees-an-outcome-of-creativity-and-ebola-virus-disease-evd-risk-taking-behaviour-1758-d" TargetMode="External"/><Relationship Id="rId39" Type="http://schemas.openxmlformats.org/officeDocument/2006/relationships/hyperlink" Target="https://sparklyn.com.ng/locus-of-control-job-status-gender-and-perceived-job-insecurity-among-bank-workers-1769-d" TargetMode="External"/><Relationship Id="rId21" Type="http://schemas.openxmlformats.org/officeDocument/2006/relationships/hyperlink" Target="https://sparklyn.com.ng/correlation-of-demographic-and-psychosocial-factors-as-correlates-of-marital-adjustment-among-couples-1759-d" TargetMode="External"/><Relationship Id="rId34" Type="http://schemas.openxmlformats.org/officeDocument/2006/relationships/hyperlink" Target="https://sparklyn.com.ng/the-effects-of-human-development-motivation-and-excellence-in-emerging-companies-1742-d" TargetMode="External"/><Relationship Id="rId42" Type="http://schemas.openxmlformats.org/officeDocument/2006/relationships/hyperlink" Target="https://sparklyn.com.ng/effect-of-gender-and-families-socioeconomic-status-1722-d" TargetMode="External"/><Relationship Id="rId47" Type="http://schemas.openxmlformats.org/officeDocument/2006/relationships/hyperlink" Target="https://sparklyn.com.ng/perception-of-national-youth-service-corp-members-on-community-development-service-1739-d" TargetMode="External"/><Relationship Id="rId50" Type="http://schemas.openxmlformats.org/officeDocument/2006/relationships/hyperlink" Target="https://sparklyn.com.ng/relationship-between-organizational-commitment-job-satisfaction-and-performance-among-officer-of-nigerian-police-force-1737-d" TargetMode="External"/><Relationship Id="rId55" Type="http://schemas.openxmlformats.org/officeDocument/2006/relationships/hyperlink" Target="https://sparklyn.com.ng/the-study-of-factors-influencing-divorce-1752-d" TargetMode="External"/><Relationship Id="rId63" Type="http://schemas.openxmlformats.org/officeDocument/2006/relationships/hyperlink" Target="https://sparklyn.com.ng/psychological-correlates-of-hazardous-drug-use-1770-d" TargetMode="External"/><Relationship Id="rId68" Type="http://schemas.openxmlformats.org/officeDocument/2006/relationships/hyperlink" Target="https://sparklyn.com.ng/the-impact-of-biodata-of-drivers-on-the-level-road-accidents-in-nigeria-1743-d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sparklyn.com.ng/the-effect-of-organizational-culture-on-workers-effectiveness-1718-d" TargetMode="External"/><Relationship Id="rId71" Type="http://schemas.openxmlformats.org/officeDocument/2006/relationships/hyperlink" Target="https://sparklyn.com.ng/instructional-media-as-an-effective-means-of-imparting-knowledge-173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nfluence-of-emotional-reactivity-and-risk-perception-on-health-related-quality-of-life-among-hypertensive-patients-1777-d" TargetMode="External"/><Relationship Id="rId29" Type="http://schemas.openxmlformats.org/officeDocument/2006/relationships/hyperlink" Target="https://sparklyn.com.ng/assessment-of-the-impact-of-the-work-environment-on-the-productivity-of-construction-skilled-workers-1746-d" TargetMode="External"/><Relationship Id="rId11" Type="http://schemas.openxmlformats.org/officeDocument/2006/relationships/hyperlink" Target="https://sparklyn.com.ng/influence-of-personal-functioning-and-behaviour-type-on-burnout-among-public-health-workers-1778-d" TargetMode="External"/><Relationship Id="rId24" Type="http://schemas.openxmlformats.org/officeDocument/2006/relationships/hyperlink" Target="https://sparklyn.com.ng/investigating-critical-factors-predicting-employee-willingness-to-relocate-within-organisation-1754-d" TargetMode="External"/><Relationship Id="rId32" Type="http://schemas.openxmlformats.org/officeDocument/2006/relationships/hyperlink" Target="https://sparklyn.com.ng/emotional-intelligence-and-selfefficacy-as-determining-factors-for-perceived-social-support-among-adolescents-1727-d" TargetMode="External"/><Relationship Id="rId37" Type="http://schemas.openxmlformats.org/officeDocument/2006/relationships/hyperlink" Target="https://sparklyn.com.ng/influence-of-abortion-stigma-behaviour-pattern-and-distress-tolerance-on-substance-use-amongst-adolescents-1775-d" TargetMode="External"/><Relationship Id="rId40" Type="http://schemas.openxmlformats.org/officeDocument/2006/relationships/hyperlink" Target="https://sparklyn.com.ng/influence-of-groupthink-group-cohesiveness-and-deindividuation-on-criminal-behaviour-tendency-amongst-undergraduates-1776-d" TargetMode="External"/><Relationship Id="rId45" Type="http://schemas.openxmlformats.org/officeDocument/2006/relationships/hyperlink" Target="https://sparklyn.com.ng/the-impact-of-marital-satisfaction-on-th-24954-d" TargetMode="External"/><Relationship Id="rId53" Type="http://schemas.openxmlformats.org/officeDocument/2006/relationships/hyperlink" Target="https://sparklyn.com.ng/gender-as-determinant-of-job-related-benefits-inorganisations-1720-d" TargetMode="External"/><Relationship Id="rId58" Type="http://schemas.openxmlformats.org/officeDocument/2006/relationships/hyperlink" Target="https://sparklyn.com.ng/play-materials-and-pupils-development-of-social-skills-in-primary-schools-1734-d" TargetMode="External"/><Relationship Id="rId66" Type="http://schemas.openxmlformats.org/officeDocument/2006/relationships/hyperlink" Target="https://sparklyn.com.ng/the-effect-of-violent-behavior-on-adolescent-1749-d" TargetMode="External"/><Relationship Id="rId74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psychology-project-and-seminar-material" TargetMode="External"/><Relationship Id="rId15" Type="http://schemas.openxmlformats.org/officeDocument/2006/relationships/hyperlink" Target="https://sparklyn.com.ng/roles-of-sex-and-parents-level-of-education-on-selfesteem-1721-d" TargetMode="External"/><Relationship Id="rId23" Type="http://schemas.openxmlformats.org/officeDocument/2006/relationships/hyperlink" Target="https://sparklyn.com.ng/influence-of-work-schedule-and-occupational-stress-on-job-satisfaction-1773-d" TargetMode="External"/><Relationship Id="rId28" Type="http://schemas.openxmlformats.org/officeDocument/2006/relationships/hyperlink" Target="https://sparklyn.com.ng/psychosocial-factors-influencing-commercial-drivers-recklessness-1763-d" TargetMode="External"/><Relationship Id="rId36" Type="http://schemas.openxmlformats.org/officeDocument/2006/relationships/hyperlink" Target="https://sparklyn.com.ng/the-influence-of-stigmatization-on-perso-23996-d" TargetMode="External"/><Relationship Id="rId49" Type="http://schemas.openxmlformats.org/officeDocument/2006/relationships/hyperlink" Target="https://sparklyn.com.ng/gender-and-locality-as-factors-influencing-assertive-behaviour-among-adolescents-1726-d" TargetMode="External"/><Relationship Id="rId57" Type="http://schemas.openxmlformats.org/officeDocument/2006/relationships/hyperlink" Target="https://sparklyn.com.ng/influence-of-students-choice-on-financial-accounting-1730-d" TargetMode="External"/><Relationship Id="rId61" Type="http://schemas.openxmlformats.org/officeDocument/2006/relationships/hyperlink" Target="https://sparklyn.com.ng/the-relationship-between-stigmatization-and-psychological-well-being-of-relatives-of-mentally-ill-persons-1768-d" TargetMode="External"/><Relationship Id="rId10" Type="http://schemas.openxmlformats.org/officeDocument/2006/relationships/hyperlink" Target="https://sparklyn.com.ng/an-investigation-into-factor-associated-with-child-abuse-1772-d" TargetMode="External"/><Relationship Id="rId19" Type="http://schemas.openxmlformats.org/officeDocument/2006/relationships/hyperlink" Target="https://sparklyn.com.ng/availablity-accessibility-and-utilization-of-emergency-obste-23489-d" TargetMode="External"/><Relationship Id="rId31" Type="http://schemas.openxmlformats.org/officeDocument/2006/relationships/hyperlink" Target="https://sparklyn.com.ng/influence-of-peer-pressure-and-parenting-styles-on-the-perception-of-female-university-students-towards-abortion-1762-d" TargetMode="External"/><Relationship Id="rId44" Type="http://schemas.openxmlformats.org/officeDocument/2006/relationships/hyperlink" Target="https://sparklyn.com.ng/influence-of-domestic-violence-and-broken-homes-on-adolescents-academic-performance-1764-d" TargetMode="External"/><Relationship Id="rId52" Type="http://schemas.openxmlformats.org/officeDocument/2006/relationships/hyperlink" Target="https://sparklyn.com.ng/patriarchy-as-a-hindrance-to-feminist-equality-in-a-typical-african-society-using-effiong-johnsons-install-the-princess-1733-d" TargetMode="External"/><Relationship Id="rId60" Type="http://schemas.openxmlformats.org/officeDocument/2006/relationships/hyperlink" Target="https://sparklyn.com.ng/the-relationship-between-marital-satisfaction-family-relation-and-psychological-distress-1757-d" TargetMode="External"/><Relationship Id="rId65" Type="http://schemas.openxmlformats.org/officeDocument/2006/relationships/hyperlink" Target="https://sparklyn.com.ng/influence-of-need-for-achievement-and-peer-attachment-on-proness-1767-d" TargetMode="External"/><Relationship Id="rId73" Type="http://schemas.openxmlformats.org/officeDocument/2006/relationships/hyperlink" Target="https://sparklyn.com.ng/psychology-project-and-seminar-material" TargetMode="External"/><Relationship Id="rId4" Type="http://schemas.openxmlformats.org/officeDocument/2006/relationships/hyperlink" Target="https://sparklyn.com.ng/psychology-project-and-seminar-material" TargetMode="External"/><Relationship Id="rId9" Type="http://schemas.openxmlformats.org/officeDocument/2006/relationships/hyperlink" Target="https://sparklyn.com.ng/roles-of-self-objectification-and-appearance-anxiety-on-marital-satisfaction-1780-d" TargetMode="External"/><Relationship Id="rId14" Type="http://schemas.openxmlformats.org/officeDocument/2006/relationships/hyperlink" Target="https://sparklyn.com.ng/a-study-of-the-influence-of-developmental-psychology-on-the-academic-performance-of-secondary-school-students-1738-d" TargetMode="External"/><Relationship Id="rId22" Type="http://schemas.openxmlformats.org/officeDocument/2006/relationships/hyperlink" Target="https://sparklyn.com.ng/influence-of-gender-and-mode-of-study-on-examination-anxiety-among-undergraduates-1725-d" TargetMode="External"/><Relationship Id="rId27" Type="http://schemas.openxmlformats.org/officeDocument/2006/relationships/hyperlink" Target="https://sparklyn.com.ng/effect-of-gender-and-locality-on-altruistic-behavior-among-adults-416-d" TargetMode="External"/><Relationship Id="rId30" Type="http://schemas.openxmlformats.org/officeDocument/2006/relationships/hyperlink" Target="https://sparklyn.com.ng/the-effect-of-non-financial-incentive-of-staff-productivity-in-nigerian-security-printing-and-minting-company-1741-d" TargetMode="External"/><Relationship Id="rId35" Type="http://schemas.openxmlformats.org/officeDocument/2006/relationships/hyperlink" Target="https://sparklyn.com.ng/roles-of-age-gender-and-selfefficacy-of-catholic-vocational-workers-on-anxiety-manifestation-1719-d" TargetMode="External"/><Relationship Id="rId43" Type="http://schemas.openxmlformats.org/officeDocument/2006/relationships/hyperlink" Target="https://sparklyn.com.ng/influence-of-gender-and-job-status-on-employee-stress-among-the-nigerian-police-force-1729-d" TargetMode="External"/><Relationship Id="rId48" Type="http://schemas.openxmlformats.org/officeDocument/2006/relationships/hyperlink" Target="https://sparklyn.com.ng/the-study-investigates-social-perception-of-tricycles-restriction-and-waste-management-strategies-in-enhancing-environmental-aesthetics-and-psychological-wellbeing-of-residents-1735-d" TargetMode="External"/><Relationship Id="rId56" Type="http://schemas.openxmlformats.org/officeDocument/2006/relationships/hyperlink" Target="https://sparklyn.com.ng/influence-of-gender-and-locality-on-the-attitude-of-adolescents-towards-aids-1747-d" TargetMode="External"/><Relationship Id="rId64" Type="http://schemas.openxmlformats.org/officeDocument/2006/relationships/hyperlink" Target="https://sparklyn.com.ng/influence-of-shyness-and-body-dysmorphism-on-internet-addiction-1774-d" TargetMode="External"/><Relationship Id="rId69" Type="http://schemas.openxmlformats.org/officeDocument/2006/relationships/hyperlink" Target="https://sparklyn.com.ng/personality-and-gender-as-predictor-of-coping-of-suspects-in-police-custody-1750-d" TargetMode="External"/><Relationship Id="rId8" Type="http://schemas.openxmlformats.org/officeDocument/2006/relationships/hyperlink" Target="https://sparklyn.com.ng/influence-of-emotional-intelligence-and-assertiveness-on-prosocial-behaviours-1779-d" TargetMode="External"/><Relationship Id="rId51" Type="http://schemas.openxmlformats.org/officeDocument/2006/relationships/hyperlink" Target="https://sparklyn.com.ng/human-motivation-and-workers-productivity-1745-d" TargetMode="External"/><Relationship Id="rId72" Type="http://schemas.openxmlformats.org/officeDocument/2006/relationships/hyperlink" Target="https://sparklyn.com.ng/relationship-between-personality-traits-work-environment-and-interpersonal-relationship-at-work-1755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nfluence-of-street-hawking-and-physical-abuse-1766-d" TargetMode="External"/><Relationship Id="rId17" Type="http://schemas.openxmlformats.org/officeDocument/2006/relationships/hyperlink" Target="https://sparklyn.com.ng/locality-and-gender-as-predictors-of-attribution-of-success-1724-d" TargetMode="External"/><Relationship Id="rId25" Type="http://schemas.openxmlformats.org/officeDocument/2006/relationships/hyperlink" Target="https://sparklyn.com.ng/impact-of-personality-traits-on-interpersonal-dependence-among-undergraduates-1744-d" TargetMode="External"/><Relationship Id="rId33" Type="http://schemas.openxmlformats.org/officeDocument/2006/relationships/hyperlink" Target="https://sparklyn.com.ng/effects-of-teleadverts-on-the-nature-and-pattern-of-consumers-psychological-functioning-1748-d" TargetMode="External"/><Relationship Id="rId38" Type="http://schemas.openxmlformats.org/officeDocument/2006/relationships/hyperlink" Target="https://sparklyn.com.ng/the-effect-of-family-on-career-choice-of-students-1740-d" TargetMode="External"/><Relationship Id="rId46" Type="http://schemas.openxmlformats.org/officeDocument/2006/relationships/hyperlink" Target="https://sparklyn.com.ng/the-impact-of-socioeconomic-status-on-mental-health-1765-d" TargetMode="External"/><Relationship Id="rId59" Type="http://schemas.openxmlformats.org/officeDocument/2006/relationships/hyperlink" Target="https://sparklyn.com.ng/influence-of-personal-growth-initiative-and-public-selfconsciousness-on-perceived-stigmatization-among-drug-users-1771-d" TargetMode="External"/><Relationship Id="rId67" Type="http://schemas.openxmlformats.org/officeDocument/2006/relationships/hyperlink" Target="https://sparklyn.com.ng/the-influence-of-job-motivation-on-the-psychological-well-being-of-employees-1760-d" TargetMode="External"/><Relationship Id="rId20" Type="http://schemas.openxmlformats.org/officeDocument/2006/relationships/hyperlink" Target="https://sparklyn.com.ng/tax-knowledge-tax-attitude-and-perception-of-tax-fairness-as-predictors-of-tax-compliance-among-income-earners-1756-d" TargetMode="External"/><Relationship Id="rId41" Type="http://schemas.openxmlformats.org/officeDocument/2006/relationships/hyperlink" Target="https://sparklyn.com.ng/influence-of-job-challenges-and-goal-ambiguity-on-the-psychological-well-being-of-employees-of-champion-breweries-1732-d" TargetMode="External"/><Relationship Id="rId54" Type="http://schemas.openxmlformats.org/officeDocument/2006/relationships/hyperlink" Target="https://sparklyn.com.ng/impact-of-self-concept-body-dissatisfaction-and-gender-on-students-fear-of-negative-evaluation-1736-d" TargetMode="External"/><Relationship Id="rId62" Type="http://schemas.openxmlformats.org/officeDocument/2006/relationships/hyperlink" Target="https://sparklyn.com.ng/relationship-between-selfesteem-and-locus-of-control-among-well-functioning-adolescents-1761-d" TargetMode="External"/><Relationship Id="rId70" Type="http://schemas.openxmlformats.org/officeDocument/2006/relationships/hyperlink" Target="https://sparklyn.com.ng/influence-of-age-at-marriage-and-educational-level-on-anxiety-level-of-women-1728-d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personality-as-a-determinant-of-innovative-behaviour-in-the-workplace-1753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3178</Words>
  <Characters>18118</Characters>
  <Application>Microsoft Office Word</Application>
  <DocSecurity>0</DocSecurity>
  <Lines>150</Lines>
  <Paragraphs>42</Paragraphs>
  <ScaleCrop>false</ScaleCrop>
  <Company/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