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056">
      <w:pPr>
        <w:pStyle w:val="Heading2"/>
        <w:shd w:val="clear" w:color="auto" w:fill="FFFFFF"/>
        <w:spacing w:line="869" w:lineRule="atLeast"/>
        <w:jc w:val="center"/>
        <w:divId w:val="1972781467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radiation-with-materials" w:tooltip="Project / Seminar Topics on Radiation with Materials" w:history="1">
        <w:r w:rsidR="00505B2D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Radiation with Materials</w:t>
        </w:r>
      </w:hyperlink>
    </w:p>
    <w:p w:rsidR="00000000" w:rsidRDefault="00505B2D">
      <w:pPr>
        <w:pStyle w:val="NormalWeb"/>
        <w:shd w:val="clear" w:color="auto" w:fill="FFFFFF"/>
        <w:spacing w:line="869" w:lineRule="atLeast"/>
        <w:jc w:val="both"/>
        <w:divId w:val="1972781467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Radiation that can be selected for proposal write-up submission.</w:t>
      </w:r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505B2D">
      <w:pPr>
        <w:pStyle w:val="Heading3"/>
        <w:shd w:val="clear" w:color="auto" w:fill="FFFFFF"/>
        <w:spacing w:line="745" w:lineRule="atLeast"/>
        <w:jc w:val="center"/>
        <w:divId w:val="1972781467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radiation" w:tooltip="List of Available Proposal Topics on Radi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Radiation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1794591307"/>
        <w:rPr>
          <w:rFonts w:ascii="Arial" w:hAnsi="Arial" w:cs="Arial"/>
          <w:sz w:val="40"/>
          <w:szCs w:val="40"/>
        </w:rPr>
      </w:pPr>
      <w:hyperlink r:id="rId6" w:tooltip="The Design, Construction and Test on a Two Station Simple Intercom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Design, Construction and Test on a Two Station Simple Intercom System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1147161139"/>
        <w:rPr>
          <w:rFonts w:ascii="Arial" w:hAnsi="Arial" w:cs="Arial"/>
          <w:sz w:val="40"/>
          <w:szCs w:val="40"/>
        </w:rPr>
      </w:pPr>
      <w:hyperlink r:id="rId7" w:tooltip="Design, Implementation and Simulation of Prepaid Meter, theft Monitoring System with SMS Ale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Design, Implementation and Simulation of Prepaid Meter, theft Monitoring System with SMS Alert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533034546"/>
        <w:rPr>
          <w:rFonts w:ascii="Arial" w:hAnsi="Arial" w:cs="Arial"/>
          <w:sz w:val="40"/>
          <w:szCs w:val="40"/>
        </w:rPr>
      </w:pPr>
      <w:hyperlink r:id="rId8" w:tooltip="A Geophysical Investigation Using Seismic Refraction Method to Determine the Causes of Road Failure (A Case Study of Iruekpen-Ozalla Road Axi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Geophysical Investigation Using Seismic Refraction Method 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 Determine the Causes of Road Failure (A Case Study of Iruekpen-Ozalla Road Axis)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2104836411"/>
        <w:rPr>
          <w:rFonts w:ascii="Arial" w:hAnsi="Arial" w:cs="Arial"/>
          <w:sz w:val="40"/>
          <w:szCs w:val="40"/>
        </w:rPr>
      </w:pPr>
      <w:hyperlink r:id="rId9" w:tooltip="Radioactivity Concentration of Some Staple Food Consumed in Uvwie and Warri South Local Government and Effect on Human After Consump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Radioactivity Concentration of Some Staple Food Consumed in Uvwie and Warri South Local Government and Effect on Human After Consumption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325866340"/>
        <w:rPr>
          <w:rFonts w:ascii="Arial" w:hAnsi="Arial" w:cs="Arial"/>
          <w:sz w:val="40"/>
          <w:szCs w:val="40"/>
        </w:rPr>
      </w:pPr>
      <w:hyperlink r:id="rId10" w:tooltip="Design and Construction of a Pyramid-Shaped Sola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Construction of a Pyramid-Shaped Solar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1223563170"/>
        <w:rPr>
          <w:rFonts w:ascii="Arial" w:hAnsi="Arial" w:cs="Arial"/>
          <w:sz w:val="40"/>
          <w:szCs w:val="40"/>
        </w:rPr>
      </w:pPr>
      <w:hyperlink r:id="rId11" w:tooltip="Design and Construction of Ocean Surface and Subsurface Current Simulato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Construction of Ocean Surface and Subsurfac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 Current Simulator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735081218"/>
        <w:rPr>
          <w:rFonts w:ascii="Arial" w:hAnsi="Arial" w:cs="Arial"/>
          <w:sz w:val="40"/>
          <w:szCs w:val="40"/>
        </w:rPr>
      </w:pPr>
      <w:hyperlink r:id="rId12" w:tooltip="The Relationship Between Height and Heart Beat of Male and Female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Relationship Between Height and Heart Beat of Male and Female Students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1260794653"/>
        <w:rPr>
          <w:rFonts w:ascii="Arial" w:hAnsi="Arial" w:cs="Arial"/>
          <w:sz w:val="40"/>
          <w:szCs w:val="40"/>
        </w:rPr>
      </w:pPr>
      <w:hyperlink r:id="rId13" w:tooltip="A Study Into Energy Gap in Super Conducto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tudy Into Energy Gap in Super Conductors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33315175"/>
        <w:rPr>
          <w:rFonts w:ascii="Arial" w:hAnsi="Arial" w:cs="Arial"/>
          <w:sz w:val="40"/>
          <w:szCs w:val="40"/>
        </w:rPr>
      </w:pPr>
      <w:hyperlink r:id="rId14" w:tooltip="Construction of Pyramid-Shaped Sola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Construction of Pyramid-Shaped Solar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1995334968"/>
        <w:rPr>
          <w:rFonts w:ascii="Arial" w:hAnsi="Arial" w:cs="Arial"/>
          <w:sz w:val="40"/>
          <w:szCs w:val="40"/>
        </w:rPr>
      </w:pPr>
      <w:hyperlink r:id="rId15" w:tooltip="Design and Construction of a Monitoring System That Measures Light Intensity and Gas Leve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Cons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truction of a Monitoring System That Measures Light Intensity and Gas Level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505B2D">
      <w:pPr>
        <w:pStyle w:val="NormalWeb"/>
        <w:shd w:val="clear" w:color="auto" w:fill="FFFFFF"/>
        <w:spacing w:line="745" w:lineRule="atLeast"/>
        <w:divId w:val="1161769800"/>
        <w:rPr>
          <w:rFonts w:ascii="Arial" w:hAnsi="Arial" w:cs="Arial"/>
          <w:sz w:val="40"/>
          <w:szCs w:val="40"/>
        </w:rPr>
      </w:pPr>
      <w:hyperlink r:id="rId16" w:tooltip="A Comparative Enthalpy Approach for Co- and Counter Current Flow in Concentric Tube Heat Exchang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Comparative Enthalpy Approach for Co- and Counter Current Flow in Concentric Tube Heat Exchanger</w:t>
        </w:r>
      </w:hyperlink>
    </w:p>
    <w:p w:rsidR="00000000" w:rsidRDefault="000E4056">
      <w:pPr>
        <w:shd w:val="clear" w:color="auto" w:fill="FFFFFF"/>
        <w:divId w:val="19727814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505B2D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7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505B2D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18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505B2D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</w:t>
      </w:r>
      <w:r>
        <w:rPr>
          <w:rFonts w:ascii="Arial" w:eastAsia="Times New Roman" w:hAnsi="Arial" w:cs="Arial"/>
          <w:sz w:val="45"/>
          <w:szCs w:val="45"/>
        </w:rPr>
        <w:t>ved | Sparklyn Services © 2022</w:t>
      </w:r>
    </w:p>
    <w:p w:rsidR="00505B2D" w:rsidRDefault="000E4056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50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0E4056"/>
    <w:rsid w:val="000E4056"/>
    <w:rsid w:val="00241512"/>
    <w:rsid w:val="0050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-geophysical-investigation-using-seismic-refraction-method-18061-d" TargetMode="External"/><Relationship Id="rId13" Type="http://schemas.openxmlformats.org/officeDocument/2006/relationships/hyperlink" Target="https://sparklyn.com.ng/a-study-into-energy-gap-in-super-conductors-18062-d" TargetMode="External"/><Relationship Id="rId18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designimplementation-and-simulation-of-prepaid-meter-theft-m-18068-d" TargetMode="External"/><Relationship Id="rId12" Type="http://schemas.openxmlformats.org/officeDocument/2006/relationships/hyperlink" Target="https://sparklyn.com.ng/the-relationship-between-height-and-heart-beat-of-male-and-f-18059-d" TargetMode="External"/><Relationship Id="rId17" Type="http://schemas.openxmlformats.org/officeDocument/2006/relationships/hyperlink" Target="https://sparklyn.com.ng/radiation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comparative-enthalpy-approach-for-co-and-counter-current-f-18067-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the-design-construction-and-test-on-a-two-station-simple-int-18060-d" TargetMode="External"/><Relationship Id="rId11" Type="http://schemas.openxmlformats.org/officeDocument/2006/relationships/hyperlink" Target="https://sparklyn.com.ng/design-and-construction-of-ocean-surface-and-subsurface-curr-18064-d" TargetMode="External"/><Relationship Id="rId5" Type="http://schemas.openxmlformats.org/officeDocument/2006/relationships/hyperlink" Target="https://sparklyn.com.ng/radiation-project-and-seminar-material" TargetMode="External"/><Relationship Id="rId15" Type="http://schemas.openxmlformats.org/officeDocument/2006/relationships/hyperlink" Target="https://sparklyn.com.ng/design-and-construction-of-a-monitoring-system-that-measures-18063-d" TargetMode="External"/><Relationship Id="rId10" Type="http://schemas.openxmlformats.org/officeDocument/2006/relationships/hyperlink" Target="https://sparklyn.com.ng/design-and-construction-of-a-pyramidshaped-solar-18058-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parklyn.com.ng/radiation-project-and-seminar-material" TargetMode="External"/><Relationship Id="rId9" Type="http://schemas.openxmlformats.org/officeDocument/2006/relationships/hyperlink" Target="https://sparklyn.com.ng/radioactivity-concentration-of-some-staple-food-consumed-in-18066-d" TargetMode="External"/><Relationship Id="rId14" Type="http://schemas.openxmlformats.org/officeDocument/2006/relationships/hyperlink" Target="https://sparklyn.com.ng/construction-of-pyramid-shaped-solar-1806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